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F6" w:rsidRDefault="00D93638" w:rsidP="007D2EFF">
      <w:pPr>
        <w:pStyle w:val="a3"/>
        <w:ind w:left="360" w:firstLineChars="0" w:firstLine="0"/>
        <w:jc w:val="center"/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阿迪达斯</w:t>
      </w:r>
      <w:r w:rsidR="001341E8">
        <w:rPr>
          <w:rFonts w:ascii="Microsoft YaHei" w:eastAsia="Microsoft YaHei" w:hAnsi="Microsoft YaHei" w:hint="eastAsia"/>
          <w:b/>
        </w:rPr>
        <w:t>2016</w:t>
      </w:r>
      <w:r>
        <w:rPr>
          <w:rFonts w:ascii="Microsoft YaHei" w:eastAsia="Microsoft YaHei" w:hAnsi="Microsoft YaHei" w:hint="eastAsia"/>
          <w:b/>
        </w:rPr>
        <w:t>校园招聘正式启动</w:t>
      </w:r>
    </w:p>
    <w:p w:rsidR="005965C0" w:rsidRDefault="009A638E" w:rsidP="002671FA">
      <w:pPr>
        <w:pStyle w:val="a3"/>
        <w:ind w:left="360" w:firstLineChars="0" w:firstLine="0"/>
        <w:jc w:val="left"/>
        <w:rPr>
          <w:rFonts w:ascii="Microsoft YaHei" w:eastAsia="Microsoft YaHei" w:hAnsi="Microsoft YaHei"/>
          <w:b/>
        </w:rPr>
      </w:pPr>
      <w:bookmarkStart w:id="0" w:name="_GoBack"/>
      <w:bookmarkEnd w:id="0"/>
      <w:r>
        <w:rPr>
          <w:rFonts w:ascii="Microsoft YaHei" w:eastAsia="Microsoft YaHei" w:hAnsi="Microsoft YaHei" w:hint="eastAsia"/>
          <w:b/>
          <w:noProof/>
        </w:rPr>
        <w:drawing>
          <wp:inline distT="0" distB="0" distL="0" distR="0">
            <wp:extent cx="5273675" cy="2509520"/>
            <wp:effectExtent l="19050" t="0" r="3175" b="0"/>
            <wp:docPr id="1" name="图片 1" descr="C:\Users\lenovo\Desktop\BBS banner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BBS banner-fin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913" w:rsidRDefault="00341A3F" w:rsidP="005965C0">
      <w:pPr>
        <w:widowControl/>
        <w:spacing w:line="400" w:lineRule="atLeas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自2004年开展第一届校园招聘，阿迪达斯的管理培训生项目已经进入了第十一个</w:t>
      </w:r>
      <w:r w:rsidR="00752536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年头。管理培训生的加入为公司发展注入了新鲜血液，增添了企业活力。</w:t>
      </w:r>
      <w:r w:rsidR="00996913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如今，以“趁现在，做自己</w:t>
      </w:r>
      <w:r w:rsidR="00996913"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  <w:t>”</w:t>
      </w:r>
      <w:r w:rsidR="00996913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为主题的阿迪达斯2016校园已正式启动，旨在寻找敢作敢为、充满活力的新生代和公司一起Creating the New!</w:t>
      </w:r>
    </w:p>
    <w:p w:rsidR="00A47CA0" w:rsidRPr="00996913" w:rsidRDefault="00A47CA0" w:rsidP="005965C0">
      <w:pPr>
        <w:widowControl/>
        <w:spacing w:line="400" w:lineRule="atLeas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</w:p>
    <w:p w:rsidR="003E4641" w:rsidRPr="00490128" w:rsidRDefault="00490128" w:rsidP="00490128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我们在寻找</w:t>
      </w:r>
      <w:r w:rsidR="003E4641" w:rsidRPr="00490128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：</w:t>
      </w:r>
    </w:p>
    <w:p w:rsidR="003E4641" w:rsidRPr="0062722E" w:rsidRDefault="00A47CA0" w:rsidP="005965C0">
      <w:pPr>
        <w:widowControl/>
        <w:spacing w:line="400" w:lineRule="atLeast"/>
        <w:jc w:val="lef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/>
          <w:b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1231265</wp:posOffset>
            </wp:positionV>
            <wp:extent cx="4274185" cy="442277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ition 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A07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2016校园招聘</w:t>
      </w:r>
      <w:r w:rsidR="00341A3F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职位覆盖总部上海8个业务部门</w:t>
      </w:r>
      <w:r w:rsidR="00A20A07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。</w:t>
      </w:r>
      <w:r w:rsidR="00490128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我们希望你</w:t>
      </w:r>
      <w:r w:rsidR="001B0E8A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热衷运动或时尚，为</w:t>
      </w:r>
      <w:r w:rsidR="003051DD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2016</w:t>
      </w:r>
      <w:r w:rsidR="001B0E8A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年应届硕士或学士毕业生，或已有少于一年全职工作经验。具有企业实习经历，外企及三个月以上实习经历者优先。</w:t>
      </w:r>
    </w:p>
    <w:p w:rsidR="00A20A07" w:rsidRDefault="00A20A07" w:rsidP="005965C0">
      <w:pPr>
        <w:widowControl/>
        <w:spacing w:line="400" w:lineRule="atLeast"/>
        <w:jc w:val="left"/>
        <w:rPr>
          <w:rFonts w:ascii="Microsoft YaHei" w:eastAsia="Microsoft YaHei" w:hAnsi="Microsoft YaHei" w:cs="SimSun"/>
          <w:b/>
          <w:bCs/>
          <w:color w:val="000000"/>
          <w:kern w:val="0"/>
          <w:sz w:val="24"/>
          <w:szCs w:val="24"/>
        </w:rPr>
      </w:pPr>
    </w:p>
    <w:p w:rsidR="00EF2960" w:rsidRPr="001B0E8A" w:rsidRDefault="00EF2960" w:rsidP="00EF2960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lastRenderedPageBreak/>
        <w:t>你将会经历：</w:t>
      </w:r>
    </w:p>
    <w:p w:rsidR="00BA1956" w:rsidRPr="00A47CA0" w:rsidRDefault="00A20A07" w:rsidP="00A47CA0">
      <w:pPr>
        <w:widowControl/>
        <w:spacing w:line="400" w:lineRule="atLeast"/>
        <w:jc w:val="left"/>
        <w:rPr>
          <w:rFonts w:ascii="Microsoft YaHei" w:eastAsia="Microsoft YaHei" w:hAnsi="Microsoft YaHei" w:cs="SimSun"/>
          <w:b/>
          <w:bCs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592726" cy="1052623"/>
            <wp:effectExtent l="19050" t="0" r="27024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B0E8A" w:rsidRDefault="001B0E8A" w:rsidP="001B0E8A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如何与我们互动：</w:t>
      </w:r>
    </w:p>
    <w:tbl>
      <w:tblPr>
        <w:tblStyle w:val="a8"/>
        <w:tblW w:w="0" w:type="auto"/>
        <w:jc w:val="center"/>
        <w:tblLook w:val="04A0"/>
      </w:tblPr>
      <w:tblGrid>
        <w:gridCol w:w="2300"/>
        <w:gridCol w:w="1984"/>
        <w:gridCol w:w="709"/>
        <w:gridCol w:w="3169"/>
      </w:tblGrid>
      <w:tr w:rsidR="00DC4176" w:rsidRPr="00DC4176" w:rsidTr="00DC4176">
        <w:trPr>
          <w:cnfStyle w:val="100000000000"/>
          <w:jc w:val="center"/>
        </w:trPr>
        <w:tc>
          <w:tcPr>
            <w:cnfStyle w:val="001000000000"/>
            <w:tcW w:w="2300" w:type="dxa"/>
          </w:tcPr>
          <w:p w:rsidR="00B10FA0" w:rsidRPr="00DC4176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DC4176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活动</w:t>
            </w:r>
          </w:p>
        </w:tc>
        <w:tc>
          <w:tcPr>
            <w:tcW w:w="1984" w:type="dxa"/>
          </w:tcPr>
          <w:p w:rsidR="00B10FA0" w:rsidRPr="00DC4176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1000000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DC4176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709" w:type="dxa"/>
          </w:tcPr>
          <w:p w:rsidR="00B10FA0" w:rsidRPr="006A293A" w:rsidRDefault="003051DD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100000000000"/>
              <w:rPr>
                <w:rFonts w:ascii="Microsoft YaHei" w:eastAsia="Microsoft YaHei" w:hAnsi="Microsoft YaHei" w:cs="SimSun"/>
                <w:color w:val="FF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</w:tcPr>
          <w:p w:rsidR="00B10FA0" w:rsidRPr="00DC4176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1000000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DC4176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地点</w:t>
            </w:r>
          </w:p>
        </w:tc>
      </w:tr>
      <w:tr w:rsidR="00B10FA0" w:rsidTr="00DC4176">
        <w:trPr>
          <w:cnfStyle w:val="000000100000"/>
          <w:jc w:val="center"/>
        </w:trPr>
        <w:tc>
          <w:tcPr>
            <w:cnfStyle w:val="001000000000"/>
            <w:tcW w:w="2300" w:type="dxa"/>
          </w:tcPr>
          <w:p w:rsidR="00B10FA0" w:rsidRPr="00B10FA0" w:rsidRDefault="006A293A" w:rsidP="006A293A">
            <w:pPr>
              <w:pStyle w:val="a3"/>
              <w:widowControl/>
              <w:spacing w:line="400" w:lineRule="atLeast"/>
              <w:ind w:firstLineChars="0" w:firstLine="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adiRun</w:t>
            </w:r>
            <w:r w:rsidR="00953B4D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挑战赛</w:t>
            </w:r>
          </w:p>
        </w:tc>
        <w:tc>
          <w:tcPr>
            <w:tcW w:w="1984" w:type="dxa"/>
          </w:tcPr>
          <w:p w:rsidR="00B10FA0" w:rsidRPr="00B10FA0" w:rsidRDefault="006A293A" w:rsidP="006A293A">
            <w:pPr>
              <w:pStyle w:val="a3"/>
              <w:widowControl/>
              <w:spacing w:line="400" w:lineRule="atLeast"/>
              <w:ind w:firstLineChars="0" w:firstLine="0"/>
              <w:cnfStyle w:val="0000001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5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年9月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25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:rsidR="00B10FA0" w:rsidRPr="000B272E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1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3169" w:type="dxa"/>
          </w:tcPr>
          <w:p w:rsidR="00B10FA0" w:rsidRPr="00B10FA0" w:rsidRDefault="000B272E" w:rsidP="00B10FA0">
            <w:pPr>
              <w:pStyle w:val="a3"/>
              <w:widowControl/>
              <w:spacing w:line="400" w:lineRule="atLeast"/>
              <w:ind w:firstLineChars="0" w:firstLine="0"/>
              <w:cnfStyle w:val="0000001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B10FA0" w:rsidTr="00DC4176">
        <w:trPr>
          <w:jc w:val="center"/>
        </w:trPr>
        <w:tc>
          <w:tcPr>
            <w:cnfStyle w:val="001000000000"/>
            <w:tcW w:w="2300" w:type="dxa"/>
          </w:tcPr>
          <w:p w:rsidR="00B10FA0" w:rsidRPr="00B10FA0" w:rsidRDefault="006A293A" w:rsidP="00B10FA0">
            <w:pPr>
              <w:pStyle w:val="a3"/>
              <w:widowControl/>
              <w:spacing w:line="400" w:lineRule="atLeast"/>
              <w:ind w:firstLineChars="0" w:firstLine="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开放日</w:t>
            </w:r>
          </w:p>
        </w:tc>
        <w:tc>
          <w:tcPr>
            <w:tcW w:w="1984" w:type="dxa"/>
          </w:tcPr>
          <w:p w:rsidR="00B10FA0" w:rsidRPr="00B10FA0" w:rsidRDefault="006A293A" w:rsidP="006A293A">
            <w:pPr>
              <w:pStyle w:val="a3"/>
              <w:widowControl/>
              <w:spacing w:line="400" w:lineRule="atLeast"/>
              <w:ind w:firstLineChars="0" w:firstLine="0"/>
              <w:cnfStyle w:val="0000000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 xml:space="preserve"> 2015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10月9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:rsidR="00B10FA0" w:rsidRPr="000B272E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0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3169" w:type="dxa"/>
          </w:tcPr>
          <w:p w:rsidR="00B10FA0" w:rsidRPr="00B10FA0" w:rsidRDefault="006A293A" w:rsidP="00B10FA0">
            <w:pPr>
              <w:pStyle w:val="a3"/>
              <w:widowControl/>
              <w:spacing w:line="400" w:lineRule="atLeast"/>
              <w:ind w:firstLineChars="0" w:firstLine="0"/>
              <w:cnfStyle w:val="0000000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阿迪达斯上海办公室</w:t>
            </w:r>
          </w:p>
        </w:tc>
      </w:tr>
      <w:tr w:rsidR="00B10FA0" w:rsidRPr="00B10FA0" w:rsidTr="00DC4176">
        <w:trPr>
          <w:cnfStyle w:val="000000100000"/>
          <w:jc w:val="center"/>
        </w:trPr>
        <w:tc>
          <w:tcPr>
            <w:cnfStyle w:val="001000000000"/>
            <w:tcW w:w="2300" w:type="dxa"/>
          </w:tcPr>
          <w:p w:rsidR="00B10FA0" w:rsidRPr="00B10FA0" w:rsidRDefault="006A293A" w:rsidP="00B10FA0">
            <w:pPr>
              <w:pStyle w:val="a3"/>
              <w:widowControl/>
              <w:spacing w:line="400" w:lineRule="atLeast"/>
              <w:ind w:firstLineChars="0" w:firstLine="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上海外国语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大学宣讲会</w:t>
            </w:r>
          </w:p>
        </w:tc>
        <w:tc>
          <w:tcPr>
            <w:tcW w:w="1984" w:type="dxa"/>
          </w:tcPr>
          <w:p w:rsidR="00B10FA0" w:rsidRPr="00B10FA0" w:rsidRDefault="006A293A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1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2015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年10月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13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:rsidR="00B10FA0" w:rsidRPr="000B272E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1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1</w:t>
            </w:r>
            <w:r w:rsidR="008575D2">
              <w:rPr>
                <w:rFonts w:asciiTheme="minorEastAsia" w:hAnsiTheme="minorEastAsia" w:cs="SimSun" w:hint="eastAsia"/>
                <w:kern w:val="0"/>
                <w:sz w:val="18"/>
                <w:szCs w:val="18"/>
              </w:rPr>
              <w:t>9</w:t>
            </w: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:</w:t>
            </w:r>
            <w:r w:rsidR="008575D2">
              <w:rPr>
                <w:rFonts w:asciiTheme="minorEastAsia" w:hAnsiTheme="minorEastAsia" w:cs="SimSun" w:hint="eastAsia"/>
                <w:kern w:val="0"/>
                <w:sz w:val="18"/>
                <w:szCs w:val="18"/>
              </w:rPr>
              <w:t>0</w:t>
            </w: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169" w:type="dxa"/>
          </w:tcPr>
          <w:p w:rsidR="00B10FA0" w:rsidRPr="00DE6381" w:rsidRDefault="006A293A" w:rsidP="00B10FA0">
            <w:pPr>
              <w:pStyle w:val="a3"/>
              <w:widowControl/>
              <w:spacing w:line="400" w:lineRule="atLeast"/>
              <w:ind w:firstLineChars="0" w:firstLine="0"/>
              <w:cnfStyle w:val="000000100000"/>
              <w:rPr>
                <w:rFonts w:ascii="Microsoft YaHei" w:hAnsi="Microsoft YaHei" w:cs="SimSun" w:hint="eastAsia"/>
                <w:color w:val="000000"/>
                <w:kern w:val="0"/>
                <w:sz w:val="18"/>
                <w:szCs w:val="18"/>
              </w:rPr>
            </w:pPr>
            <w:r w:rsidRPr="006A293A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上海外国语大学松江校区</w:t>
            </w:r>
            <w:r w:rsidR="00DE6381">
              <w:rPr>
                <w:rFonts w:ascii="Microsoft YaHei" w:hAnsi="Microsoft YaHei" w:cs="SimSun" w:hint="eastAsia"/>
                <w:color w:val="000000"/>
                <w:kern w:val="0"/>
                <w:sz w:val="18"/>
                <w:szCs w:val="18"/>
              </w:rPr>
              <w:t>图文信息中心西厅</w:t>
            </w:r>
          </w:p>
        </w:tc>
      </w:tr>
      <w:tr w:rsidR="00B10FA0" w:rsidTr="00DC4176">
        <w:trPr>
          <w:jc w:val="center"/>
        </w:trPr>
        <w:tc>
          <w:tcPr>
            <w:cnfStyle w:val="001000000000"/>
            <w:tcW w:w="2300" w:type="dxa"/>
          </w:tcPr>
          <w:p w:rsidR="00B10FA0" w:rsidRPr="00B10FA0" w:rsidRDefault="009C30A0" w:rsidP="00B10FA0">
            <w:pPr>
              <w:pStyle w:val="a3"/>
              <w:widowControl/>
              <w:spacing w:line="400" w:lineRule="atLeast"/>
              <w:ind w:firstLineChars="0" w:firstLine="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上海交通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大学宣讲会</w:t>
            </w:r>
          </w:p>
        </w:tc>
        <w:tc>
          <w:tcPr>
            <w:tcW w:w="1984" w:type="dxa"/>
          </w:tcPr>
          <w:p w:rsidR="00B10FA0" w:rsidRPr="00B10FA0" w:rsidRDefault="006A293A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0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2015</w:t>
            </w:r>
            <w:r w:rsidR="00B10FA0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年10月14日</w:t>
            </w:r>
          </w:p>
        </w:tc>
        <w:tc>
          <w:tcPr>
            <w:tcW w:w="709" w:type="dxa"/>
          </w:tcPr>
          <w:p w:rsidR="00B10FA0" w:rsidRPr="000B272E" w:rsidRDefault="00B10FA0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0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19:00</w:t>
            </w:r>
          </w:p>
        </w:tc>
        <w:tc>
          <w:tcPr>
            <w:tcW w:w="3169" w:type="dxa"/>
          </w:tcPr>
          <w:p w:rsidR="00B10FA0" w:rsidRPr="00B10FA0" w:rsidRDefault="00555D29" w:rsidP="00B10FA0">
            <w:pPr>
              <w:pStyle w:val="a3"/>
              <w:widowControl/>
              <w:spacing w:line="400" w:lineRule="atLeast"/>
              <w:ind w:firstLineChars="0" w:firstLine="0"/>
              <w:cnfStyle w:val="0000000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SimSun" w:hint="eastAsia"/>
                <w:color w:val="000000"/>
                <w:kern w:val="0"/>
                <w:sz w:val="18"/>
                <w:szCs w:val="18"/>
              </w:rPr>
              <w:t>新图书馆八楼多功能</w:t>
            </w:r>
            <w:r w:rsidR="00EF296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6A293A" w:rsidTr="00DC4176">
        <w:trPr>
          <w:cnfStyle w:val="000000100000"/>
          <w:jc w:val="center"/>
        </w:trPr>
        <w:tc>
          <w:tcPr>
            <w:cnfStyle w:val="001000000000"/>
            <w:tcW w:w="2300" w:type="dxa"/>
          </w:tcPr>
          <w:p w:rsidR="006A293A" w:rsidRPr="00B10FA0" w:rsidRDefault="006A293A" w:rsidP="006B5ACF">
            <w:pPr>
              <w:pStyle w:val="a3"/>
              <w:widowControl/>
              <w:spacing w:line="400" w:lineRule="atLeast"/>
              <w:ind w:firstLineChars="0" w:firstLine="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开放日</w:t>
            </w:r>
          </w:p>
        </w:tc>
        <w:tc>
          <w:tcPr>
            <w:tcW w:w="1984" w:type="dxa"/>
          </w:tcPr>
          <w:p w:rsidR="006A293A" w:rsidRPr="00B10FA0" w:rsidRDefault="006A293A" w:rsidP="006B5ACF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1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2015</w:t>
            </w:r>
            <w:r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年10月</w:t>
            </w: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16</w:t>
            </w:r>
            <w:r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:rsidR="006A293A" w:rsidRPr="000B272E" w:rsidRDefault="006A293A" w:rsidP="006B5ACF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1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3169" w:type="dxa"/>
          </w:tcPr>
          <w:p w:rsidR="006A293A" w:rsidRPr="00B10FA0" w:rsidRDefault="006A293A" w:rsidP="006B5ACF">
            <w:pPr>
              <w:pStyle w:val="a3"/>
              <w:widowControl/>
              <w:spacing w:line="400" w:lineRule="atLeast"/>
              <w:ind w:firstLineChars="0" w:firstLine="0"/>
              <w:cnfStyle w:val="0000001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阿迪达斯上海办公室</w:t>
            </w:r>
          </w:p>
        </w:tc>
      </w:tr>
      <w:tr w:rsidR="006A293A" w:rsidTr="00DC4176">
        <w:trPr>
          <w:jc w:val="center"/>
        </w:trPr>
        <w:tc>
          <w:tcPr>
            <w:cnfStyle w:val="001000000000"/>
            <w:tcW w:w="2300" w:type="dxa"/>
          </w:tcPr>
          <w:p w:rsidR="006A293A" w:rsidRPr="00B10FA0" w:rsidRDefault="009C30A0" w:rsidP="004B5F1C">
            <w:pPr>
              <w:pStyle w:val="a3"/>
              <w:widowControl/>
              <w:spacing w:line="400" w:lineRule="atLeast"/>
              <w:ind w:firstLineChars="0" w:firstLine="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复旦</w:t>
            </w:r>
            <w:r w:rsidR="006A293A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大学宣讲会</w:t>
            </w:r>
          </w:p>
        </w:tc>
        <w:tc>
          <w:tcPr>
            <w:tcW w:w="1984" w:type="dxa"/>
          </w:tcPr>
          <w:p w:rsidR="006A293A" w:rsidRPr="00B10FA0" w:rsidRDefault="00B40F39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0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Theme="minorEastAsia" w:hAnsiTheme="minorEastAsia" w:cs="SimSun" w:hint="eastAsia"/>
                <w:color w:val="000000"/>
                <w:kern w:val="0"/>
                <w:sz w:val="18"/>
                <w:szCs w:val="18"/>
              </w:rPr>
              <w:t>5</w:t>
            </w:r>
            <w:r w:rsidR="006A293A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年</w:t>
            </w:r>
            <w:r w:rsidR="006A293A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10</w:t>
            </w:r>
            <w:r w:rsidR="006A293A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月</w:t>
            </w:r>
            <w:r w:rsidR="009C30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21</w:t>
            </w:r>
            <w:r w:rsidR="006A293A" w:rsidRPr="00B10FA0"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:rsidR="006A293A" w:rsidRPr="000B272E" w:rsidRDefault="006A293A" w:rsidP="00B10FA0">
            <w:pPr>
              <w:pStyle w:val="a3"/>
              <w:widowControl/>
              <w:spacing w:line="400" w:lineRule="atLeast"/>
              <w:ind w:firstLineChars="0" w:firstLine="0"/>
              <w:jc w:val="center"/>
              <w:cnfStyle w:val="000000000000"/>
              <w:rPr>
                <w:rFonts w:ascii="Microsoft YaHei" w:eastAsia="Microsoft YaHei" w:hAnsi="Microsoft YaHei" w:cs="SimSun"/>
                <w:kern w:val="0"/>
                <w:sz w:val="18"/>
                <w:szCs w:val="18"/>
              </w:rPr>
            </w:pP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1</w:t>
            </w:r>
            <w:r w:rsidR="008575D2">
              <w:rPr>
                <w:rFonts w:asciiTheme="minorEastAsia" w:hAnsiTheme="minorEastAsia" w:cs="SimSun" w:hint="eastAsia"/>
                <w:kern w:val="0"/>
                <w:sz w:val="18"/>
                <w:szCs w:val="18"/>
              </w:rPr>
              <w:t>9</w:t>
            </w:r>
            <w:r w:rsidRPr="000B272E">
              <w:rPr>
                <w:rFonts w:ascii="Microsoft YaHei" w:eastAsia="Microsoft YaHei" w:hAnsi="Microsoft YaHei" w:cs="SimSun" w:hint="eastAsia"/>
                <w:kern w:val="0"/>
                <w:sz w:val="18"/>
                <w:szCs w:val="18"/>
              </w:rPr>
              <w:t>:00</w:t>
            </w:r>
          </w:p>
        </w:tc>
        <w:tc>
          <w:tcPr>
            <w:tcW w:w="3169" w:type="dxa"/>
          </w:tcPr>
          <w:p w:rsidR="006A293A" w:rsidRPr="00B10FA0" w:rsidRDefault="009C30A0" w:rsidP="004B5F1C">
            <w:pPr>
              <w:pStyle w:val="a3"/>
              <w:widowControl/>
              <w:spacing w:line="400" w:lineRule="atLeast"/>
              <w:ind w:firstLineChars="0" w:firstLine="0"/>
              <w:cnfStyle w:val="000000000000"/>
              <w:rPr>
                <w:rFonts w:ascii="Microsoft YaHei" w:eastAsia="Microsoft YaHei" w:hAnsi="Microsoft YaHei" w:cs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kern w:val="0"/>
                <w:sz w:val="18"/>
                <w:szCs w:val="18"/>
              </w:rPr>
              <w:t>复旦大学邯郸校区光华楼东辅楼102</w:t>
            </w:r>
          </w:p>
        </w:tc>
      </w:tr>
    </w:tbl>
    <w:p w:rsidR="00B10FA0" w:rsidRDefault="00DC4176" w:rsidP="00DC4176">
      <w:pPr>
        <w:widowControl/>
        <w:spacing w:line="400" w:lineRule="atLeas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 w:rsidRPr="00DC4176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*</w:t>
      </w:r>
      <w:r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  <w:t xml:space="preserve"> </w:t>
      </w: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以上行程可能进行调整，请以发布的</w:t>
      </w:r>
      <w:r w:rsidR="00C030AD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最</w:t>
      </w: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新信息为准</w:t>
      </w:r>
    </w:p>
    <w:p w:rsidR="00DC4176" w:rsidRDefault="00DC4176" w:rsidP="00DC4176">
      <w:pPr>
        <w:widowControl/>
        <w:spacing w:line="400" w:lineRule="atLeas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我们还将在微信上开展</w:t>
      </w:r>
      <w:r w:rsidR="00DE298C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“</w:t>
      </w:r>
      <w:r w:rsidR="00DE298C" w:rsidRPr="00DE298C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那些年，感动过你的</w:t>
      </w:r>
      <w:r w:rsidR="00033015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adi</w:t>
      </w:r>
      <w:r w:rsidR="00953B4D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das</w:t>
      </w:r>
      <w:r w:rsidR="00033015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 xml:space="preserve"> </w:t>
      </w:r>
      <w:r w:rsidR="00DE298C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slogan</w:t>
      </w:r>
      <w:r w:rsidR="00DE298C"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  <w:t>”</w:t>
      </w:r>
      <w:r w:rsidR="00953B4D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线上活动。参与微信</w:t>
      </w: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活动或</w:t>
      </w:r>
      <w:r w:rsidR="009C30A0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adiRun</w:t>
      </w:r>
      <w:r w:rsidR="00953B4D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线下挑战赛</w:t>
      </w: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，更有机会</w:t>
      </w:r>
      <w:r w:rsidR="00033015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点亮</w:t>
      </w:r>
      <w:r w:rsidR="00085BCE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阿迪达斯校园招聘徽章</w:t>
      </w:r>
      <w:r w:rsidR="00033015"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，赢得</w:t>
      </w: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笔试直通卡！</w:t>
      </w:r>
    </w:p>
    <w:p w:rsidR="00584AB4" w:rsidRDefault="00584AB4" w:rsidP="00DC4176">
      <w:pPr>
        <w:widowControl/>
        <w:spacing w:line="400" w:lineRule="atLeas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</w:p>
    <w:p w:rsidR="00DC4176" w:rsidRDefault="00DC4176" w:rsidP="00DC4176">
      <w:pPr>
        <w:pStyle w:val="a3"/>
        <w:widowControl/>
        <w:numPr>
          <w:ilvl w:val="0"/>
          <w:numId w:val="5"/>
        </w:numPr>
        <w:spacing w:line="400" w:lineRule="atLeast"/>
        <w:ind w:firstLineChars="0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color w:val="000000"/>
          <w:kern w:val="0"/>
          <w:sz w:val="24"/>
          <w:szCs w:val="24"/>
        </w:rPr>
        <w:t>了解更多：</w:t>
      </w:r>
    </w:p>
    <w:p w:rsidR="00DC4176" w:rsidRPr="00052738" w:rsidRDefault="00DC4176" w:rsidP="00052738">
      <w:pPr>
        <w:pStyle w:val="a3"/>
        <w:widowControl/>
        <w:numPr>
          <w:ilvl w:val="1"/>
          <w:numId w:val="5"/>
        </w:numPr>
        <w:spacing w:line="400" w:lineRule="atLeast"/>
        <w:ind w:firstLineChars="0"/>
        <w:jc w:val="left"/>
        <w:rPr>
          <w:rStyle w:val="a9"/>
          <w:color w:val="auto"/>
        </w:rPr>
      </w:pPr>
      <w:r w:rsidRPr="00052738">
        <w:rPr>
          <w:rFonts w:ascii="Microsoft YaHei" w:eastAsia="Microsoft YaHei" w:hAnsi="Microsoft YaHei" w:cs="SimSun" w:hint="eastAsia"/>
          <w:kern w:val="0"/>
          <w:sz w:val="24"/>
          <w:szCs w:val="24"/>
        </w:rPr>
        <w:t>阿迪达斯校园招聘主页：</w:t>
      </w:r>
      <w:hyperlink r:id="rId13" w:history="1">
        <w:r w:rsidR="00052738" w:rsidRPr="00052738">
          <w:rPr>
            <w:rStyle w:val="a9"/>
            <w:rFonts w:ascii="Microsoft YaHei" w:eastAsia="Microsoft YaHei" w:hAnsi="Microsoft YaHei" w:cs="SimSun"/>
            <w:kern w:val="0"/>
            <w:sz w:val="24"/>
            <w:szCs w:val="24"/>
          </w:rPr>
          <w:t>http://company.dajie.com/adidas/index.html</w:t>
        </w:r>
      </w:hyperlink>
    </w:p>
    <w:p w:rsidR="00052738" w:rsidRDefault="00DC4176" w:rsidP="00DC4176">
      <w:pPr>
        <w:pStyle w:val="a3"/>
        <w:widowControl/>
        <w:numPr>
          <w:ilvl w:val="1"/>
          <w:numId w:val="5"/>
        </w:numPr>
        <w:spacing w:line="400" w:lineRule="atLeast"/>
        <w:ind w:firstLineChars="0"/>
        <w:jc w:val="left"/>
        <w:rPr>
          <w:rFonts w:ascii="Microsoft YaHei" w:eastAsia="Microsoft YaHei" w:hAnsi="Microsoft YaHei" w:cs="SimSun"/>
          <w:kern w:val="0"/>
          <w:sz w:val="24"/>
          <w:szCs w:val="24"/>
        </w:rPr>
      </w:pPr>
      <w:r w:rsidRPr="00052738">
        <w:rPr>
          <w:rFonts w:ascii="Microsoft YaHei" w:eastAsia="Microsoft YaHei" w:hAnsi="Microsoft YaHei" w:cs="SimSun" w:hint="eastAsia"/>
          <w:kern w:val="0"/>
          <w:sz w:val="24"/>
          <w:szCs w:val="24"/>
        </w:rPr>
        <w:t>阿迪达斯官方网站：</w:t>
      </w:r>
    </w:p>
    <w:p w:rsidR="00DC4176" w:rsidRPr="00052738" w:rsidRDefault="008A6130" w:rsidP="00DC4176">
      <w:pPr>
        <w:pStyle w:val="a3"/>
        <w:widowControl/>
        <w:numPr>
          <w:ilvl w:val="1"/>
          <w:numId w:val="5"/>
        </w:numPr>
        <w:spacing w:line="400" w:lineRule="atLeast"/>
        <w:ind w:firstLineChars="0"/>
        <w:jc w:val="left"/>
        <w:rPr>
          <w:rFonts w:ascii="Microsoft YaHei" w:eastAsia="Microsoft YaHei" w:hAnsi="Microsoft YaHei" w:cs="SimSun"/>
          <w:kern w:val="0"/>
          <w:sz w:val="24"/>
          <w:szCs w:val="24"/>
        </w:rPr>
      </w:pPr>
      <w:hyperlink r:id="rId14" w:history="1">
        <w:r w:rsidR="00DC4176" w:rsidRPr="00052738">
          <w:rPr>
            <w:rStyle w:val="a9"/>
            <w:rFonts w:ascii="Microsoft YaHei" w:eastAsia="Microsoft YaHei" w:hAnsi="Microsoft YaHei" w:cs="SimSun" w:hint="eastAsia"/>
            <w:kern w:val="0"/>
            <w:sz w:val="24"/>
            <w:szCs w:val="24"/>
          </w:rPr>
          <w:t>http://www.adidas-group.com</w:t>
        </w:r>
      </w:hyperlink>
    </w:p>
    <w:p w:rsidR="00052738" w:rsidRDefault="00DC4176" w:rsidP="00DC4176">
      <w:pPr>
        <w:pStyle w:val="a3"/>
        <w:widowControl/>
        <w:numPr>
          <w:ilvl w:val="1"/>
          <w:numId w:val="5"/>
        </w:numPr>
        <w:spacing w:line="400" w:lineRule="atLeast"/>
        <w:ind w:firstLineChars="0"/>
        <w:jc w:val="left"/>
        <w:rPr>
          <w:rFonts w:ascii="Microsoft YaHei" w:eastAsia="Microsoft YaHei" w:hAnsi="Microsoft YaHei" w:cs="SimSun"/>
          <w:kern w:val="0"/>
          <w:sz w:val="24"/>
          <w:szCs w:val="24"/>
        </w:rPr>
      </w:pPr>
      <w:r w:rsidRPr="00052738">
        <w:rPr>
          <w:rFonts w:ascii="Microsoft YaHei" w:eastAsia="Microsoft YaHei" w:hAnsi="Microsoft YaHei" w:cs="SimSun" w:hint="eastAsia"/>
          <w:kern w:val="0"/>
          <w:sz w:val="24"/>
          <w:szCs w:val="24"/>
        </w:rPr>
        <w:t>阿迪达斯校园招聘官方微博：</w:t>
      </w:r>
    </w:p>
    <w:p w:rsidR="00DC4176" w:rsidRPr="00052738" w:rsidRDefault="008A6130" w:rsidP="00DC4176">
      <w:pPr>
        <w:pStyle w:val="a3"/>
        <w:widowControl/>
        <w:numPr>
          <w:ilvl w:val="1"/>
          <w:numId w:val="5"/>
        </w:numPr>
        <w:spacing w:line="400" w:lineRule="atLeast"/>
        <w:ind w:firstLineChars="0"/>
        <w:jc w:val="left"/>
        <w:rPr>
          <w:rFonts w:ascii="Microsoft YaHei" w:eastAsia="Microsoft YaHei" w:hAnsi="Microsoft YaHei" w:cs="SimSun"/>
          <w:kern w:val="0"/>
          <w:sz w:val="24"/>
          <w:szCs w:val="24"/>
        </w:rPr>
      </w:pPr>
      <w:hyperlink r:id="rId15" w:history="1">
        <w:r w:rsidR="00DC4176" w:rsidRPr="00052738">
          <w:rPr>
            <w:rStyle w:val="a9"/>
            <w:rFonts w:ascii="Microsoft YaHei" w:eastAsia="Microsoft YaHei" w:hAnsi="Microsoft YaHei" w:cs="SimSun" w:hint="eastAsia"/>
            <w:kern w:val="0"/>
            <w:sz w:val="24"/>
            <w:szCs w:val="24"/>
          </w:rPr>
          <w:t>http://weibo.com/adidasjobs</w:t>
        </w:r>
      </w:hyperlink>
    </w:p>
    <w:p w:rsidR="006E188A" w:rsidRPr="00A47CA0" w:rsidRDefault="00DC4176" w:rsidP="00DF06DB">
      <w:pPr>
        <w:pStyle w:val="a3"/>
        <w:widowControl/>
        <w:numPr>
          <w:ilvl w:val="1"/>
          <w:numId w:val="5"/>
        </w:numPr>
        <w:spacing w:line="400" w:lineRule="atLeast"/>
        <w:ind w:firstLineChars="0"/>
        <w:jc w:val="left"/>
        <w:rPr>
          <w:rStyle w:val="a9"/>
          <w:rFonts w:ascii="Microsoft YaHei" w:eastAsia="Microsoft YaHei" w:hAnsi="Microsoft YaHei" w:cs="SimSun"/>
          <w:color w:val="auto"/>
          <w:kern w:val="0"/>
          <w:sz w:val="24"/>
          <w:szCs w:val="24"/>
          <w:u w:val="none"/>
        </w:rPr>
      </w:pPr>
      <w:r w:rsidRPr="00052738">
        <w:rPr>
          <w:rFonts w:ascii="Microsoft YaHei" w:eastAsia="Microsoft YaHei" w:hAnsi="Microsoft YaHei" w:cs="SimSun" w:hint="eastAsia"/>
          <w:kern w:val="0"/>
          <w:sz w:val="24"/>
          <w:szCs w:val="24"/>
        </w:rPr>
        <w:t>应届生阿迪达斯讨论专区：</w:t>
      </w:r>
      <w:hyperlink r:id="rId16" w:history="1">
        <w:r w:rsidRPr="00052738">
          <w:rPr>
            <w:rStyle w:val="a9"/>
            <w:rFonts w:ascii="Microsoft YaHei" w:eastAsia="Microsoft YaHei" w:hAnsi="Microsoft YaHei" w:cs="SimSun"/>
            <w:kern w:val="0"/>
            <w:sz w:val="24"/>
            <w:szCs w:val="24"/>
          </w:rPr>
          <w:t>http://bbs.yingjiesheng.com/forum-509-1.html</w:t>
        </w:r>
      </w:hyperlink>
    </w:p>
    <w:p w:rsidR="00A47CA0" w:rsidRPr="00DF06DB" w:rsidRDefault="00A47CA0" w:rsidP="00A47CA0">
      <w:pPr>
        <w:pStyle w:val="a3"/>
        <w:widowControl/>
        <w:spacing w:line="400" w:lineRule="atLeast"/>
        <w:ind w:left="1080" w:firstLineChars="0" w:firstLine="0"/>
        <w:jc w:val="left"/>
        <w:rPr>
          <w:rFonts w:ascii="Microsoft YaHei" w:eastAsia="Microsoft YaHei" w:hAnsi="Microsoft YaHei" w:cs="SimSun"/>
          <w:kern w:val="0"/>
          <w:sz w:val="24"/>
          <w:szCs w:val="24"/>
        </w:rPr>
      </w:pPr>
    </w:p>
    <w:p w:rsidR="00C030AD" w:rsidRPr="00BD789F" w:rsidRDefault="00085BCE" w:rsidP="00A47CA0">
      <w:pPr>
        <w:widowControl/>
        <w:spacing w:line="400" w:lineRule="atLeast"/>
        <w:jc w:val="center"/>
        <w:rPr>
          <w:rFonts w:ascii="Microsoft YaHei" w:eastAsia="Microsoft YaHei" w:hAnsi="Microsoft YaHei" w:cs="SimSun"/>
          <w:b/>
          <w:i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b/>
          <w:i/>
          <w:color w:val="000000"/>
          <w:kern w:val="0"/>
          <w:sz w:val="24"/>
          <w:szCs w:val="24"/>
        </w:rPr>
        <w:t>B</w:t>
      </w:r>
      <w:r w:rsidR="00033015">
        <w:rPr>
          <w:rFonts w:ascii="Microsoft YaHei" w:eastAsia="Microsoft YaHei" w:hAnsi="Microsoft YaHei" w:cs="SimSun" w:hint="eastAsia"/>
          <w:b/>
          <w:i/>
          <w:color w:val="000000"/>
          <w:kern w:val="0"/>
          <w:sz w:val="24"/>
          <w:szCs w:val="24"/>
        </w:rPr>
        <w:t>e the new，</w:t>
      </w:r>
      <w:r>
        <w:rPr>
          <w:rFonts w:ascii="Microsoft YaHei" w:eastAsia="Microsoft YaHei" w:hAnsi="Microsoft YaHei" w:cs="SimSun" w:hint="eastAsia"/>
          <w:b/>
          <w:i/>
          <w:color w:val="000000"/>
          <w:kern w:val="0"/>
          <w:sz w:val="24"/>
          <w:szCs w:val="24"/>
        </w:rPr>
        <w:t>Be yourself !</w:t>
      </w:r>
    </w:p>
    <w:p w:rsidR="00953B4D" w:rsidRDefault="00C030AD" w:rsidP="00A47CA0">
      <w:pPr>
        <w:widowControl/>
        <w:spacing w:line="400" w:lineRule="atLeast"/>
        <w:jc w:val="center"/>
        <w:rPr>
          <w:rFonts w:ascii="Microsoft YaHei" w:eastAsia="Microsoft YaHei" w:hAnsi="Microsoft YaHei" w:cs="SimSun"/>
          <w:b/>
          <w:i/>
          <w:color w:val="000000"/>
          <w:kern w:val="0"/>
          <w:sz w:val="24"/>
          <w:szCs w:val="24"/>
        </w:rPr>
      </w:pPr>
      <w:r w:rsidRPr="00BD789F">
        <w:rPr>
          <w:rFonts w:ascii="Microsoft YaHei" w:eastAsia="Microsoft YaHei" w:hAnsi="Microsoft YaHei" w:cs="SimSun"/>
          <w:b/>
          <w:i/>
          <w:color w:val="000000"/>
          <w:kern w:val="0"/>
          <w:sz w:val="24"/>
          <w:szCs w:val="24"/>
        </w:rPr>
        <w:t>adidas</w:t>
      </w:r>
      <w:r w:rsidRPr="00BD789F">
        <w:rPr>
          <w:rFonts w:ascii="Microsoft YaHei" w:eastAsia="Microsoft YaHei" w:hAnsi="Microsoft YaHei" w:cs="SimSun" w:hint="eastAsia"/>
          <w:b/>
          <w:i/>
          <w:color w:val="000000"/>
          <w:kern w:val="0"/>
          <w:sz w:val="24"/>
          <w:szCs w:val="24"/>
        </w:rPr>
        <w:t xml:space="preserve"> is all in, are you in?</w:t>
      </w:r>
    </w:p>
    <w:p w:rsidR="00A47CA0" w:rsidRDefault="00A47CA0" w:rsidP="00A47CA0">
      <w:pPr>
        <w:widowControl/>
        <w:spacing w:line="400" w:lineRule="atLeast"/>
        <w:jc w:val="center"/>
        <w:rPr>
          <w:rFonts w:ascii="Microsoft YaHei" w:eastAsia="Microsoft YaHei" w:hAnsi="Microsoft YaHei" w:cs="SimSun"/>
          <w:b/>
          <w:i/>
          <w:color w:val="000000"/>
          <w:kern w:val="0"/>
          <w:sz w:val="24"/>
          <w:szCs w:val="24"/>
        </w:rPr>
      </w:pPr>
    </w:p>
    <w:p w:rsidR="00A47CA0" w:rsidRPr="00BD789F" w:rsidRDefault="00A47CA0" w:rsidP="00A47CA0">
      <w:pPr>
        <w:widowControl/>
        <w:spacing w:line="400" w:lineRule="atLeast"/>
        <w:jc w:val="center"/>
        <w:rPr>
          <w:rFonts w:ascii="Microsoft YaHei" w:eastAsia="Microsoft YaHei" w:hAnsi="Microsoft YaHei" w:cs="SimSun"/>
          <w:b/>
          <w:i/>
          <w:color w:val="000000"/>
          <w:kern w:val="0"/>
          <w:sz w:val="24"/>
          <w:szCs w:val="24"/>
        </w:rPr>
      </w:pPr>
    </w:p>
    <w:p w:rsidR="00C726A9" w:rsidRDefault="00C726A9" w:rsidP="00DC4176">
      <w:pPr>
        <w:widowControl/>
        <w:spacing w:line="400" w:lineRule="atLeast"/>
        <w:jc w:val="left"/>
        <w:rPr>
          <w:rFonts w:ascii="Microsoft YaHei" w:hAnsi="Microsoft YaHei" w:cs="SimSun" w:hint="eastAsia"/>
          <w:color w:val="000000"/>
          <w:kern w:val="0"/>
          <w:sz w:val="24"/>
          <w:szCs w:val="24"/>
        </w:rPr>
      </w:pPr>
    </w:p>
    <w:p w:rsidR="006766F6" w:rsidRPr="006766F6" w:rsidRDefault="006766F6" w:rsidP="00DC4176">
      <w:pPr>
        <w:widowControl/>
        <w:spacing w:line="400" w:lineRule="atLeast"/>
        <w:jc w:val="left"/>
        <w:rPr>
          <w:rFonts w:ascii="Microsoft YaHei" w:hAnsi="Microsoft YaHei" w:cs="SimSun" w:hint="eastAsia"/>
          <w:color w:val="000000"/>
          <w:kern w:val="0"/>
          <w:sz w:val="24"/>
          <w:szCs w:val="24"/>
        </w:rPr>
      </w:pPr>
    </w:p>
    <w:p w:rsidR="00DC4176" w:rsidRPr="00DC4176" w:rsidRDefault="00C726A9" w:rsidP="00DC4176">
      <w:pPr>
        <w:widowControl/>
        <w:spacing w:line="400" w:lineRule="atLeast"/>
        <w:jc w:val="left"/>
        <w:rPr>
          <w:rFonts w:ascii="Microsoft YaHei" w:eastAsia="Microsoft YaHei" w:hAnsi="Microsoft YaHei" w:cs="SimSun"/>
          <w:color w:val="000000"/>
          <w:kern w:val="0"/>
          <w:sz w:val="24"/>
          <w:szCs w:val="24"/>
        </w:rPr>
      </w:pPr>
      <w:r>
        <w:rPr>
          <w:rFonts w:ascii="Microsoft YaHei" w:eastAsia="Microsoft YaHei" w:hAnsi="Microsoft YaHei" w:cs="SimSun" w:hint="eastAsi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2947434" cy="2947434"/>
            <wp:effectExtent l="19050" t="0" r="5316" b="0"/>
            <wp:docPr id="5" name="图片 2" descr="C:\Users\lenovo\Desktop\adidas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adidas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02" cy="2948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176" w:rsidRPr="00DC4176" w:rsidSect="00B4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912" w:rsidRDefault="007F1912" w:rsidP="00A47CA0">
      <w:r>
        <w:separator/>
      </w:r>
    </w:p>
  </w:endnote>
  <w:endnote w:type="continuationSeparator" w:id="1">
    <w:p w:rsidR="007F1912" w:rsidRDefault="007F1912" w:rsidP="00A4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912" w:rsidRDefault="007F1912" w:rsidP="00A47CA0">
      <w:r>
        <w:separator/>
      </w:r>
    </w:p>
  </w:footnote>
  <w:footnote w:type="continuationSeparator" w:id="1">
    <w:p w:rsidR="007F1912" w:rsidRDefault="007F1912" w:rsidP="00A47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630"/>
    <w:multiLevelType w:val="hybridMultilevel"/>
    <w:tmpl w:val="06589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5C2E"/>
    <w:multiLevelType w:val="hybridMultilevel"/>
    <w:tmpl w:val="2A707214"/>
    <w:lvl w:ilvl="0" w:tplc="550C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8E484C"/>
    <w:multiLevelType w:val="hybridMultilevel"/>
    <w:tmpl w:val="98906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3F30D6"/>
    <w:multiLevelType w:val="hybridMultilevel"/>
    <w:tmpl w:val="455E9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540120"/>
    <w:multiLevelType w:val="hybridMultilevel"/>
    <w:tmpl w:val="B98A87F8"/>
    <w:lvl w:ilvl="0" w:tplc="FDA68EA4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FF6"/>
    <w:rsid w:val="00033015"/>
    <w:rsid w:val="00052738"/>
    <w:rsid w:val="0007588D"/>
    <w:rsid w:val="00085BCE"/>
    <w:rsid w:val="00092677"/>
    <w:rsid w:val="000B0827"/>
    <w:rsid w:val="000B272E"/>
    <w:rsid w:val="000C2071"/>
    <w:rsid w:val="001341E8"/>
    <w:rsid w:val="001B0E8A"/>
    <w:rsid w:val="00240373"/>
    <w:rsid w:val="0025692E"/>
    <w:rsid w:val="002671FA"/>
    <w:rsid w:val="002D38A6"/>
    <w:rsid w:val="002E4FB6"/>
    <w:rsid w:val="003051DD"/>
    <w:rsid w:val="00341A3F"/>
    <w:rsid w:val="00375B29"/>
    <w:rsid w:val="003968C6"/>
    <w:rsid w:val="003B0115"/>
    <w:rsid w:val="003E4641"/>
    <w:rsid w:val="004369C0"/>
    <w:rsid w:val="00471376"/>
    <w:rsid w:val="00490128"/>
    <w:rsid w:val="004A184C"/>
    <w:rsid w:val="00555D29"/>
    <w:rsid w:val="00584AB4"/>
    <w:rsid w:val="005965C0"/>
    <w:rsid w:val="005F0766"/>
    <w:rsid w:val="0062722E"/>
    <w:rsid w:val="006766F6"/>
    <w:rsid w:val="006A293A"/>
    <w:rsid w:val="006B22A3"/>
    <w:rsid w:val="006E188A"/>
    <w:rsid w:val="00715C0A"/>
    <w:rsid w:val="007508EA"/>
    <w:rsid w:val="00752536"/>
    <w:rsid w:val="007D2EFF"/>
    <w:rsid w:val="007F1912"/>
    <w:rsid w:val="0085082F"/>
    <w:rsid w:val="008575D2"/>
    <w:rsid w:val="0088110C"/>
    <w:rsid w:val="008A6130"/>
    <w:rsid w:val="008B1394"/>
    <w:rsid w:val="00903FF6"/>
    <w:rsid w:val="009434C9"/>
    <w:rsid w:val="00953B4D"/>
    <w:rsid w:val="00996913"/>
    <w:rsid w:val="0099732A"/>
    <w:rsid w:val="009A638E"/>
    <w:rsid w:val="009C30A0"/>
    <w:rsid w:val="00A20A07"/>
    <w:rsid w:val="00A47CA0"/>
    <w:rsid w:val="00AB78F3"/>
    <w:rsid w:val="00AF7EE1"/>
    <w:rsid w:val="00B10FA0"/>
    <w:rsid w:val="00B40F39"/>
    <w:rsid w:val="00B42652"/>
    <w:rsid w:val="00BA1956"/>
    <w:rsid w:val="00BD1C90"/>
    <w:rsid w:val="00BD789F"/>
    <w:rsid w:val="00C030AD"/>
    <w:rsid w:val="00C072FD"/>
    <w:rsid w:val="00C23E3A"/>
    <w:rsid w:val="00C52D2D"/>
    <w:rsid w:val="00C726A9"/>
    <w:rsid w:val="00CC5617"/>
    <w:rsid w:val="00D34858"/>
    <w:rsid w:val="00D93638"/>
    <w:rsid w:val="00DC4176"/>
    <w:rsid w:val="00DE298C"/>
    <w:rsid w:val="00DE6381"/>
    <w:rsid w:val="00DF06DB"/>
    <w:rsid w:val="00E019D5"/>
    <w:rsid w:val="00E644F0"/>
    <w:rsid w:val="00EF2960"/>
    <w:rsid w:val="00F57744"/>
    <w:rsid w:val="00F6333F"/>
    <w:rsid w:val="00F8155A"/>
    <w:rsid w:val="00F90E2F"/>
    <w:rsid w:val="00FB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F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577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57744"/>
    <w:rPr>
      <w:sz w:val="18"/>
      <w:szCs w:val="18"/>
    </w:rPr>
  </w:style>
  <w:style w:type="character" w:styleId="a5">
    <w:name w:val="Strong"/>
    <w:basedOn w:val="a0"/>
    <w:uiPriority w:val="22"/>
    <w:qFormat/>
    <w:rsid w:val="005965C0"/>
    <w:rPr>
      <w:b/>
      <w:bCs/>
    </w:rPr>
  </w:style>
  <w:style w:type="table" w:styleId="a6">
    <w:name w:val="Table Grid"/>
    <w:basedOn w:val="a1"/>
    <w:uiPriority w:val="59"/>
    <w:rsid w:val="00B10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B10FA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10FA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List"/>
    <w:basedOn w:val="a1"/>
    <w:uiPriority w:val="61"/>
    <w:rsid w:val="00B10FA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9">
    <w:name w:val="Hyperlink"/>
    <w:basedOn w:val="a0"/>
    <w:uiPriority w:val="99"/>
    <w:unhideWhenUsed/>
    <w:rsid w:val="00DC417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30AD"/>
    <w:rPr>
      <w:color w:val="800080" w:themeColor="followedHyperlink"/>
      <w:u w:val="single"/>
    </w:rPr>
  </w:style>
  <w:style w:type="paragraph" w:styleId="ab">
    <w:name w:val="header"/>
    <w:basedOn w:val="a"/>
    <w:link w:val="Char0"/>
    <w:uiPriority w:val="99"/>
    <w:unhideWhenUsed/>
    <w:rsid w:val="00A47CA0"/>
    <w:pPr>
      <w:tabs>
        <w:tab w:val="center" w:pos="4680"/>
        <w:tab w:val="right" w:pos="9360"/>
      </w:tabs>
    </w:pPr>
  </w:style>
  <w:style w:type="character" w:customStyle="1" w:styleId="Char0">
    <w:name w:val="页眉 Char"/>
    <w:basedOn w:val="a0"/>
    <w:link w:val="ab"/>
    <w:uiPriority w:val="99"/>
    <w:rsid w:val="00A47CA0"/>
  </w:style>
  <w:style w:type="paragraph" w:styleId="ac">
    <w:name w:val="footer"/>
    <w:basedOn w:val="a"/>
    <w:link w:val="Char1"/>
    <w:uiPriority w:val="99"/>
    <w:unhideWhenUsed/>
    <w:rsid w:val="00A47CA0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c"/>
    <w:uiPriority w:val="99"/>
    <w:rsid w:val="00A47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FF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7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744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965C0"/>
    <w:rPr>
      <w:b/>
      <w:bCs/>
    </w:rPr>
  </w:style>
  <w:style w:type="table" w:styleId="TableGrid">
    <w:name w:val="Table Grid"/>
    <w:basedOn w:val="TableNormal"/>
    <w:uiPriority w:val="59"/>
    <w:rsid w:val="00B1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10FA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10FA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B10FA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C41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0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CA0"/>
  </w:style>
  <w:style w:type="paragraph" w:styleId="Footer">
    <w:name w:val="footer"/>
    <w:basedOn w:val="Normal"/>
    <w:link w:val="FooterChar"/>
    <w:uiPriority w:val="99"/>
    <w:unhideWhenUsed/>
    <w:rsid w:val="00A47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ompany.dajie.com/adidas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bbs.yingjiesheng.com/forum-509-1.html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yperlink" Target="http://weibo.com/adidasjobs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adidas-group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77F190-8175-4375-96E4-3ED2285EDA25}" type="doc">
      <dgm:prSet loTypeId="urn:microsoft.com/office/officeart/2005/8/layout/hChevron3" loCatId="process" qsTypeId="urn:microsoft.com/office/officeart/2005/8/quickstyle/simple1" qsCatId="simple" csTypeId="urn:microsoft.com/office/officeart/2005/8/colors/accent1_5" csCatId="accent1" phldr="1"/>
      <dgm:spPr/>
    </dgm:pt>
    <dgm:pt modelId="{D28121E2-1284-4B9E-9C88-472FFF38D1BF}">
      <dgm:prSet phldrT="[Text]"/>
      <dgm:spPr/>
      <dgm:t>
        <a:bodyPr/>
        <a:lstStyle/>
        <a:p>
          <a:r>
            <a:rPr lang="en-US"/>
            <a:t>9</a:t>
          </a:r>
          <a:r>
            <a:rPr lang="zh-CN" altLang="en-US"/>
            <a:t>月</a:t>
          </a:r>
          <a:r>
            <a:rPr lang="en-US" altLang="zh-CN"/>
            <a:t>11</a:t>
          </a:r>
          <a:r>
            <a:rPr lang="zh-CN" altLang="en-US"/>
            <a:t>日</a:t>
          </a:r>
          <a:r>
            <a:rPr lang="en-US" altLang="zh-CN"/>
            <a:t>~10</a:t>
          </a:r>
          <a:r>
            <a:rPr lang="zh-CN" altLang="en-US"/>
            <a:t>月</a:t>
          </a:r>
          <a:r>
            <a:rPr lang="en-US" altLang="zh-CN"/>
            <a:t>25</a:t>
          </a:r>
          <a:r>
            <a:rPr lang="zh-CN" altLang="en-US"/>
            <a:t>日</a:t>
          </a:r>
          <a:endParaRPr lang="en-US" altLang="zh-CN"/>
        </a:p>
        <a:p>
          <a:r>
            <a:rPr lang="zh-CN" altLang="en-US"/>
            <a:t>网申</a:t>
          </a:r>
          <a:endParaRPr lang="en-US"/>
        </a:p>
      </dgm:t>
    </dgm:pt>
    <dgm:pt modelId="{99FDC5B8-7BEB-4316-A730-7566835E4211}" type="parTrans" cxnId="{708367A2-C0CB-4206-AA3F-22B2E4B84BC8}">
      <dgm:prSet/>
      <dgm:spPr/>
      <dgm:t>
        <a:bodyPr/>
        <a:lstStyle/>
        <a:p>
          <a:endParaRPr lang="en-US"/>
        </a:p>
      </dgm:t>
    </dgm:pt>
    <dgm:pt modelId="{62701E8A-C3B5-49ED-8128-F24CA3F3367F}" type="sibTrans" cxnId="{708367A2-C0CB-4206-AA3F-22B2E4B84BC8}">
      <dgm:prSet/>
      <dgm:spPr/>
      <dgm:t>
        <a:bodyPr/>
        <a:lstStyle/>
        <a:p>
          <a:endParaRPr lang="en-US"/>
        </a:p>
      </dgm:t>
    </dgm:pt>
    <dgm:pt modelId="{9D49C052-80EC-4B45-813C-B06340579948}">
      <dgm:prSet phldrT="[Text]"/>
      <dgm:spPr/>
      <dgm:t>
        <a:bodyPr/>
        <a:lstStyle/>
        <a:p>
          <a:r>
            <a:rPr lang="en-US"/>
            <a:t>10</a:t>
          </a:r>
          <a:r>
            <a:rPr lang="zh-CN" altLang="en-US"/>
            <a:t>月</a:t>
          </a:r>
          <a:r>
            <a:rPr lang="en-US" altLang="zh-CN"/>
            <a:t>31</a:t>
          </a:r>
          <a:r>
            <a:rPr lang="zh-CN" altLang="en-US"/>
            <a:t>日</a:t>
          </a:r>
          <a:endParaRPr lang="en-US" altLang="zh-CN"/>
        </a:p>
        <a:p>
          <a:r>
            <a:rPr lang="zh-CN" altLang="en-US"/>
            <a:t>笔试</a:t>
          </a:r>
          <a:endParaRPr lang="en-US"/>
        </a:p>
      </dgm:t>
    </dgm:pt>
    <dgm:pt modelId="{16B85C45-AEB0-41E3-BE22-D391E67AE89E}" type="parTrans" cxnId="{32B89BCA-D8A2-4ECA-AA95-104E7B82ADEF}">
      <dgm:prSet/>
      <dgm:spPr/>
      <dgm:t>
        <a:bodyPr/>
        <a:lstStyle/>
        <a:p>
          <a:endParaRPr lang="en-US"/>
        </a:p>
      </dgm:t>
    </dgm:pt>
    <dgm:pt modelId="{F9CC9196-C7BF-41BD-AE33-7ACB3D4C2788}" type="sibTrans" cxnId="{32B89BCA-D8A2-4ECA-AA95-104E7B82ADEF}">
      <dgm:prSet/>
      <dgm:spPr/>
      <dgm:t>
        <a:bodyPr/>
        <a:lstStyle/>
        <a:p>
          <a:endParaRPr lang="en-US"/>
        </a:p>
      </dgm:t>
    </dgm:pt>
    <dgm:pt modelId="{BA1E41ED-9B29-405B-B286-DA6ECDC29139}">
      <dgm:prSet phldrT="[Text]"/>
      <dgm:spPr/>
      <dgm:t>
        <a:bodyPr/>
        <a:lstStyle/>
        <a:p>
          <a:r>
            <a:rPr lang="en-US"/>
            <a:t>11</a:t>
          </a:r>
          <a:r>
            <a:rPr lang="zh-CN" altLang="en-US"/>
            <a:t>月</a:t>
          </a:r>
          <a:r>
            <a:rPr lang="en-US" altLang="zh-CN"/>
            <a:t>30</a:t>
          </a:r>
          <a:r>
            <a:rPr lang="zh-CN" altLang="en-US"/>
            <a:t>日</a:t>
          </a:r>
          <a:r>
            <a:rPr lang="en-US" altLang="zh-CN"/>
            <a:t>~12</a:t>
          </a:r>
          <a:r>
            <a:rPr lang="zh-CN" altLang="en-US"/>
            <a:t>月</a:t>
          </a:r>
          <a:r>
            <a:rPr lang="en-US" altLang="zh-CN"/>
            <a:t>11</a:t>
          </a:r>
          <a:r>
            <a:rPr lang="zh-CN" altLang="en-US"/>
            <a:t>日</a:t>
          </a:r>
          <a:endParaRPr lang="en-US" altLang="zh-CN"/>
        </a:p>
        <a:p>
          <a:r>
            <a:rPr lang="zh-CN" altLang="en-US"/>
            <a:t>终面</a:t>
          </a:r>
          <a:endParaRPr lang="en-US"/>
        </a:p>
      </dgm:t>
    </dgm:pt>
    <dgm:pt modelId="{A1ED45D7-333D-486B-9F3C-09ACB0B42009}" type="parTrans" cxnId="{97562E3A-2814-4586-B3BD-978C5FA32EEE}">
      <dgm:prSet/>
      <dgm:spPr/>
      <dgm:t>
        <a:bodyPr/>
        <a:lstStyle/>
        <a:p>
          <a:endParaRPr lang="en-US"/>
        </a:p>
      </dgm:t>
    </dgm:pt>
    <dgm:pt modelId="{BF13C62F-A6F3-4CEF-9FA1-0B3D8B072C40}" type="sibTrans" cxnId="{97562E3A-2814-4586-B3BD-978C5FA32EEE}">
      <dgm:prSet/>
      <dgm:spPr/>
      <dgm:t>
        <a:bodyPr/>
        <a:lstStyle/>
        <a:p>
          <a:endParaRPr lang="en-US"/>
        </a:p>
      </dgm:t>
    </dgm:pt>
    <dgm:pt modelId="{CE9AFDBD-4DAD-4583-9A01-04D0B16C307D}">
      <dgm:prSet phldrT="[Text]"/>
      <dgm:spPr/>
      <dgm:t>
        <a:bodyPr/>
        <a:lstStyle/>
        <a:p>
          <a:r>
            <a:rPr lang="en-US"/>
            <a:t>11</a:t>
          </a:r>
          <a:r>
            <a:rPr lang="zh-CN" altLang="en-US"/>
            <a:t>月</a:t>
          </a:r>
          <a:r>
            <a:rPr lang="en-US" altLang="zh-CN"/>
            <a:t>16</a:t>
          </a:r>
          <a:r>
            <a:rPr lang="zh-CN" altLang="en-US"/>
            <a:t>日</a:t>
          </a:r>
          <a:r>
            <a:rPr lang="en-US" altLang="zh-CN"/>
            <a:t>~27</a:t>
          </a:r>
          <a:r>
            <a:rPr lang="zh-CN" altLang="en-US"/>
            <a:t>日</a:t>
          </a:r>
          <a:endParaRPr lang="en-US" altLang="zh-CN"/>
        </a:p>
        <a:p>
          <a:r>
            <a:rPr lang="zh-CN" altLang="en-US"/>
            <a:t>评估中心</a:t>
          </a:r>
          <a:endParaRPr lang="en-US"/>
        </a:p>
      </dgm:t>
    </dgm:pt>
    <dgm:pt modelId="{D45B1696-C24E-45EB-96AC-6D9B874CFDEC}" type="parTrans" cxnId="{767CA013-846D-4120-A278-A522742DF39B}">
      <dgm:prSet/>
      <dgm:spPr/>
      <dgm:t>
        <a:bodyPr/>
        <a:lstStyle/>
        <a:p>
          <a:endParaRPr lang="en-US"/>
        </a:p>
      </dgm:t>
    </dgm:pt>
    <dgm:pt modelId="{957F0B5D-71E1-4186-A3ED-14537183BB3C}" type="sibTrans" cxnId="{767CA013-846D-4120-A278-A522742DF39B}">
      <dgm:prSet/>
      <dgm:spPr/>
      <dgm:t>
        <a:bodyPr/>
        <a:lstStyle/>
        <a:p>
          <a:endParaRPr lang="en-US"/>
        </a:p>
      </dgm:t>
    </dgm:pt>
    <dgm:pt modelId="{69A04E54-63F2-4827-B533-B85659074358}">
      <dgm:prSet phldrT="[Text]"/>
      <dgm:spPr/>
      <dgm:t>
        <a:bodyPr/>
        <a:lstStyle/>
        <a:p>
          <a:r>
            <a:rPr lang="en-US"/>
            <a:t>11</a:t>
          </a:r>
          <a:r>
            <a:rPr lang="zh-CN" altLang="en-US"/>
            <a:t>月</a:t>
          </a:r>
          <a:r>
            <a:rPr lang="en-US" altLang="zh-CN"/>
            <a:t>2</a:t>
          </a:r>
          <a:r>
            <a:rPr lang="zh-CN" altLang="en-US"/>
            <a:t>日</a:t>
          </a:r>
          <a:r>
            <a:rPr lang="en-US" altLang="zh-CN"/>
            <a:t>~13</a:t>
          </a:r>
          <a:r>
            <a:rPr lang="zh-CN" altLang="en-US"/>
            <a:t>日</a:t>
          </a:r>
          <a:endParaRPr lang="en-US" altLang="zh-CN"/>
        </a:p>
        <a:p>
          <a:r>
            <a:rPr lang="zh-CN" altLang="en-US"/>
            <a:t>第一轮面试</a:t>
          </a:r>
          <a:endParaRPr lang="en-US"/>
        </a:p>
      </dgm:t>
    </dgm:pt>
    <dgm:pt modelId="{56DED586-684F-4A93-9588-517AD8D807FD}" type="parTrans" cxnId="{0F4E3094-954E-47C7-86A9-D6D4F9033653}">
      <dgm:prSet/>
      <dgm:spPr/>
      <dgm:t>
        <a:bodyPr/>
        <a:lstStyle/>
        <a:p>
          <a:endParaRPr lang="en-US"/>
        </a:p>
      </dgm:t>
    </dgm:pt>
    <dgm:pt modelId="{053F4164-B2BC-427C-9D8F-F3D37396D9FC}" type="sibTrans" cxnId="{0F4E3094-954E-47C7-86A9-D6D4F9033653}">
      <dgm:prSet/>
      <dgm:spPr/>
      <dgm:t>
        <a:bodyPr/>
        <a:lstStyle/>
        <a:p>
          <a:endParaRPr lang="en-US"/>
        </a:p>
      </dgm:t>
    </dgm:pt>
    <dgm:pt modelId="{5F8D1BD4-9736-4DA6-A67A-89F5F00086D7}">
      <dgm:prSet phldrT="[Text]"/>
      <dgm:spPr/>
      <dgm:t>
        <a:bodyPr/>
        <a:lstStyle/>
        <a:p>
          <a:r>
            <a:rPr lang="en-US"/>
            <a:t>12</a:t>
          </a:r>
          <a:r>
            <a:rPr lang="zh-CN" altLang="en-US"/>
            <a:t>月底之前</a:t>
          </a:r>
          <a:endParaRPr lang="en-US" altLang="zh-CN"/>
        </a:p>
        <a:p>
          <a:r>
            <a:rPr lang="en-US"/>
            <a:t>Offer</a:t>
          </a:r>
        </a:p>
      </dgm:t>
    </dgm:pt>
    <dgm:pt modelId="{80CEFC25-D20F-4C85-BC0B-8A90A14611DB}" type="parTrans" cxnId="{A6F56E95-F8EE-491C-AC51-ED81185A82CF}">
      <dgm:prSet/>
      <dgm:spPr/>
      <dgm:t>
        <a:bodyPr/>
        <a:lstStyle/>
        <a:p>
          <a:endParaRPr lang="en-US"/>
        </a:p>
      </dgm:t>
    </dgm:pt>
    <dgm:pt modelId="{11CDA5BA-1A23-4BF6-8B18-C3CDBAC26FF5}" type="sibTrans" cxnId="{A6F56E95-F8EE-491C-AC51-ED81185A82CF}">
      <dgm:prSet/>
      <dgm:spPr/>
      <dgm:t>
        <a:bodyPr/>
        <a:lstStyle/>
        <a:p>
          <a:endParaRPr lang="en-US"/>
        </a:p>
      </dgm:t>
    </dgm:pt>
    <dgm:pt modelId="{3E1866C4-A2A3-469A-BC1F-4D0864546FFF}" type="pres">
      <dgm:prSet presAssocID="{3577F190-8175-4375-96E4-3ED2285EDA25}" presName="Name0" presStyleCnt="0">
        <dgm:presLayoutVars>
          <dgm:dir/>
          <dgm:resizeHandles val="exact"/>
        </dgm:presLayoutVars>
      </dgm:prSet>
      <dgm:spPr/>
    </dgm:pt>
    <dgm:pt modelId="{2B5034AA-ADEF-479D-AF0F-3236EA542E7A}" type="pres">
      <dgm:prSet presAssocID="{D28121E2-1284-4B9E-9C88-472FFF38D1BF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6FD712-7D3F-46E1-A32F-8C6CE9D9AC7E}" type="pres">
      <dgm:prSet presAssocID="{62701E8A-C3B5-49ED-8128-F24CA3F3367F}" presName="parSpace" presStyleCnt="0"/>
      <dgm:spPr/>
    </dgm:pt>
    <dgm:pt modelId="{18323946-2E57-4AC0-8F24-C2A7F286A7AE}" type="pres">
      <dgm:prSet presAssocID="{9D49C052-80EC-4B45-813C-B0634057994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090EC-BB5B-4839-A296-3AC4364E18DF}" type="pres">
      <dgm:prSet presAssocID="{F9CC9196-C7BF-41BD-AE33-7ACB3D4C2788}" presName="parSpace" presStyleCnt="0"/>
      <dgm:spPr/>
    </dgm:pt>
    <dgm:pt modelId="{9E579FCA-68A4-4A0D-9C5C-7A79BAAF2DEA}" type="pres">
      <dgm:prSet presAssocID="{69A04E54-63F2-4827-B533-B85659074358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0D7D22-3802-4D55-8E59-153AE02146F8}" type="pres">
      <dgm:prSet presAssocID="{053F4164-B2BC-427C-9D8F-F3D37396D9FC}" presName="parSpace" presStyleCnt="0"/>
      <dgm:spPr/>
    </dgm:pt>
    <dgm:pt modelId="{7C6C5180-3210-4506-A12B-BA0C6886DFD5}" type="pres">
      <dgm:prSet presAssocID="{CE9AFDBD-4DAD-4583-9A01-04D0B16C307D}" presName="parTxOnly" presStyleLbl="node1" presStyleIdx="3" presStyleCnt="6" custScaleX="997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06F2AD-433D-4C64-9AF4-5F11BAEAFDFF}" type="pres">
      <dgm:prSet presAssocID="{957F0B5D-71E1-4186-A3ED-14537183BB3C}" presName="parSpace" presStyleCnt="0"/>
      <dgm:spPr/>
    </dgm:pt>
    <dgm:pt modelId="{B72E2C02-3304-4B53-9B4D-75509F7EC750}" type="pres">
      <dgm:prSet presAssocID="{BA1E41ED-9B29-405B-B286-DA6ECDC29139}" presName="parTxOnly" presStyleLbl="node1" presStyleIdx="4" presStyleCnt="6" custScaleX="1211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06109D-4F9E-4272-B478-0CC9AE5CEE2A}" type="pres">
      <dgm:prSet presAssocID="{BF13C62F-A6F3-4CEF-9FA1-0B3D8B072C40}" presName="parSpace" presStyleCnt="0"/>
      <dgm:spPr/>
    </dgm:pt>
    <dgm:pt modelId="{7278E7BB-3AEF-49D5-A882-A87BE647A833}" type="pres">
      <dgm:prSet presAssocID="{5F8D1BD4-9736-4DA6-A67A-89F5F00086D7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2B89BCA-D8A2-4ECA-AA95-104E7B82ADEF}" srcId="{3577F190-8175-4375-96E4-3ED2285EDA25}" destId="{9D49C052-80EC-4B45-813C-B06340579948}" srcOrd="1" destOrd="0" parTransId="{16B85C45-AEB0-41E3-BE22-D391E67AE89E}" sibTransId="{F9CC9196-C7BF-41BD-AE33-7ACB3D4C2788}"/>
    <dgm:cxn modelId="{84C7CE51-85F4-4200-AF83-E3F266BE6D3E}" type="presOf" srcId="{69A04E54-63F2-4827-B533-B85659074358}" destId="{9E579FCA-68A4-4A0D-9C5C-7A79BAAF2DEA}" srcOrd="0" destOrd="0" presId="urn:microsoft.com/office/officeart/2005/8/layout/hChevron3"/>
    <dgm:cxn modelId="{21361DE1-A5F5-4EE9-8910-0B2D39C2137A}" type="presOf" srcId="{9D49C052-80EC-4B45-813C-B06340579948}" destId="{18323946-2E57-4AC0-8F24-C2A7F286A7AE}" srcOrd="0" destOrd="0" presId="urn:microsoft.com/office/officeart/2005/8/layout/hChevron3"/>
    <dgm:cxn modelId="{708367A2-C0CB-4206-AA3F-22B2E4B84BC8}" srcId="{3577F190-8175-4375-96E4-3ED2285EDA25}" destId="{D28121E2-1284-4B9E-9C88-472FFF38D1BF}" srcOrd="0" destOrd="0" parTransId="{99FDC5B8-7BEB-4316-A730-7566835E4211}" sibTransId="{62701E8A-C3B5-49ED-8128-F24CA3F3367F}"/>
    <dgm:cxn modelId="{86F1CB1D-7728-4E2A-9528-828E15EF5211}" type="presOf" srcId="{CE9AFDBD-4DAD-4583-9A01-04D0B16C307D}" destId="{7C6C5180-3210-4506-A12B-BA0C6886DFD5}" srcOrd="0" destOrd="0" presId="urn:microsoft.com/office/officeart/2005/8/layout/hChevron3"/>
    <dgm:cxn modelId="{AA9FD227-F714-4F91-BED9-03A25637F21E}" type="presOf" srcId="{3577F190-8175-4375-96E4-3ED2285EDA25}" destId="{3E1866C4-A2A3-469A-BC1F-4D0864546FFF}" srcOrd="0" destOrd="0" presId="urn:microsoft.com/office/officeart/2005/8/layout/hChevron3"/>
    <dgm:cxn modelId="{97562E3A-2814-4586-B3BD-978C5FA32EEE}" srcId="{3577F190-8175-4375-96E4-3ED2285EDA25}" destId="{BA1E41ED-9B29-405B-B286-DA6ECDC29139}" srcOrd="4" destOrd="0" parTransId="{A1ED45D7-333D-486B-9F3C-09ACB0B42009}" sibTransId="{BF13C62F-A6F3-4CEF-9FA1-0B3D8B072C40}"/>
    <dgm:cxn modelId="{0F4E3094-954E-47C7-86A9-D6D4F9033653}" srcId="{3577F190-8175-4375-96E4-3ED2285EDA25}" destId="{69A04E54-63F2-4827-B533-B85659074358}" srcOrd="2" destOrd="0" parTransId="{56DED586-684F-4A93-9588-517AD8D807FD}" sibTransId="{053F4164-B2BC-427C-9D8F-F3D37396D9FC}"/>
    <dgm:cxn modelId="{5D4EEC89-871D-4155-9F1D-86E73C001D4F}" type="presOf" srcId="{D28121E2-1284-4B9E-9C88-472FFF38D1BF}" destId="{2B5034AA-ADEF-479D-AF0F-3236EA542E7A}" srcOrd="0" destOrd="0" presId="urn:microsoft.com/office/officeart/2005/8/layout/hChevron3"/>
    <dgm:cxn modelId="{CE96C107-89AE-46F5-9FEB-559C0C545912}" type="presOf" srcId="{5F8D1BD4-9736-4DA6-A67A-89F5F00086D7}" destId="{7278E7BB-3AEF-49D5-A882-A87BE647A833}" srcOrd="0" destOrd="0" presId="urn:microsoft.com/office/officeart/2005/8/layout/hChevron3"/>
    <dgm:cxn modelId="{6443945B-D766-4219-A1BB-DDF8B3A401D7}" type="presOf" srcId="{BA1E41ED-9B29-405B-B286-DA6ECDC29139}" destId="{B72E2C02-3304-4B53-9B4D-75509F7EC750}" srcOrd="0" destOrd="0" presId="urn:microsoft.com/office/officeart/2005/8/layout/hChevron3"/>
    <dgm:cxn modelId="{A6F56E95-F8EE-491C-AC51-ED81185A82CF}" srcId="{3577F190-8175-4375-96E4-3ED2285EDA25}" destId="{5F8D1BD4-9736-4DA6-A67A-89F5F00086D7}" srcOrd="5" destOrd="0" parTransId="{80CEFC25-D20F-4C85-BC0B-8A90A14611DB}" sibTransId="{11CDA5BA-1A23-4BF6-8B18-C3CDBAC26FF5}"/>
    <dgm:cxn modelId="{767CA013-846D-4120-A278-A522742DF39B}" srcId="{3577F190-8175-4375-96E4-3ED2285EDA25}" destId="{CE9AFDBD-4DAD-4583-9A01-04D0B16C307D}" srcOrd="3" destOrd="0" parTransId="{D45B1696-C24E-45EB-96AC-6D9B874CFDEC}" sibTransId="{957F0B5D-71E1-4186-A3ED-14537183BB3C}"/>
    <dgm:cxn modelId="{74CEC037-469E-4FD4-A9DF-BD5AC3E67979}" type="presParOf" srcId="{3E1866C4-A2A3-469A-BC1F-4D0864546FFF}" destId="{2B5034AA-ADEF-479D-AF0F-3236EA542E7A}" srcOrd="0" destOrd="0" presId="urn:microsoft.com/office/officeart/2005/8/layout/hChevron3"/>
    <dgm:cxn modelId="{01CE8B48-FB4D-43BE-B3B1-35984F3CE310}" type="presParOf" srcId="{3E1866C4-A2A3-469A-BC1F-4D0864546FFF}" destId="{AB6FD712-7D3F-46E1-A32F-8C6CE9D9AC7E}" srcOrd="1" destOrd="0" presId="urn:microsoft.com/office/officeart/2005/8/layout/hChevron3"/>
    <dgm:cxn modelId="{4FCB3AA9-04BD-49DF-AA1B-87D88A7296BA}" type="presParOf" srcId="{3E1866C4-A2A3-469A-BC1F-4D0864546FFF}" destId="{18323946-2E57-4AC0-8F24-C2A7F286A7AE}" srcOrd="2" destOrd="0" presId="urn:microsoft.com/office/officeart/2005/8/layout/hChevron3"/>
    <dgm:cxn modelId="{20FD5F31-5919-4FAE-AEBA-51DB9DBFFFE9}" type="presParOf" srcId="{3E1866C4-A2A3-469A-BC1F-4D0864546FFF}" destId="{B4A090EC-BB5B-4839-A296-3AC4364E18DF}" srcOrd="3" destOrd="0" presId="urn:microsoft.com/office/officeart/2005/8/layout/hChevron3"/>
    <dgm:cxn modelId="{B6618A86-2FCF-4F04-BA6C-5240BEA1E061}" type="presParOf" srcId="{3E1866C4-A2A3-469A-BC1F-4D0864546FFF}" destId="{9E579FCA-68A4-4A0D-9C5C-7A79BAAF2DEA}" srcOrd="4" destOrd="0" presId="urn:microsoft.com/office/officeart/2005/8/layout/hChevron3"/>
    <dgm:cxn modelId="{7459A9AF-7E1D-4D09-B99B-0777387A47DE}" type="presParOf" srcId="{3E1866C4-A2A3-469A-BC1F-4D0864546FFF}" destId="{3B0D7D22-3802-4D55-8E59-153AE02146F8}" srcOrd="5" destOrd="0" presId="urn:microsoft.com/office/officeart/2005/8/layout/hChevron3"/>
    <dgm:cxn modelId="{6105BDC1-2FDB-4070-AAEB-B027A67BE8F5}" type="presParOf" srcId="{3E1866C4-A2A3-469A-BC1F-4D0864546FFF}" destId="{7C6C5180-3210-4506-A12B-BA0C6886DFD5}" srcOrd="6" destOrd="0" presId="urn:microsoft.com/office/officeart/2005/8/layout/hChevron3"/>
    <dgm:cxn modelId="{54A5FECB-58CF-4537-B135-8C54084161E9}" type="presParOf" srcId="{3E1866C4-A2A3-469A-BC1F-4D0864546FFF}" destId="{9306F2AD-433D-4C64-9AF4-5F11BAEAFDFF}" srcOrd="7" destOrd="0" presId="urn:microsoft.com/office/officeart/2005/8/layout/hChevron3"/>
    <dgm:cxn modelId="{6752B4D7-45F2-4D1F-B1FD-A0B302644D3A}" type="presParOf" srcId="{3E1866C4-A2A3-469A-BC1F-4D0864546FFF}" destId="{B72E2C02-3304-4B53-9B4D-75509F7EC750}" srcOrd="8" destOrd="0" presId="urn:microsoft.com/office/officeart/2005/8/layout/hChevron3"/>
    <dgm:cxn modelId="{D3868BF3-5483-4BF7-94CD-A4543F88C250}" type="presParOf" srcId="{3E1866C4-A2A3-469A-BC1F-4D0864546FFF}" destId="{AF06109D-4F9E-4272-B478-0CC9AE5CEE2A}" srcOrd="9" destOrd="0" presId="urn:microsoft.com/office/officeart/2005/8/layout/hChevron3"/>
    <dgm:cxn modelId="{DA580810-713B-4ECA-84EB-D769F65A9C91}" type="presParOf" srcId="{3E1866C4-A2A3-469A-BC1F-4D0864546FFF}" destId="{7278E7BB-3AEF-49D5-A882-A87BE647A833}" srcOrd="10" destOrd="0" presId="urn:microsoft.com/office/officeart/2005/8/layout/hChevron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lenovo</cp:lastModifiedBy>
  <cp:revision>36</cp:revision>
  <dcterms:created xsi:type="dcterms:W3CDTF">2014-09-11T14:39:00Z</dcterms:created>
  <dcterms:modified xsi:type="dcterms:W3CDTF">2015-09-15T08:20:00Z</dcterms:modified>
</cp:coreProperties>
</file>