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69" w:rsidRDefault="00D63D17" w:rsidP="001D3469">
      <w:pPr>
        <w:ind w:leftChars="302" w:left="3365" w:hangingChars="600" w:hanging="2640"/>
        <w:jc w:val="center"/>
        <w:rPr>
          <w:rFonts w:ascii="隶书" w:eastAsia="隶书"/>
          <w:color w:val="FF0000"/>
          <w:sz w:val="44"/>
          <w:szCs w:val="44"/>
        </w:rPr>
      </w:pPr>
      <w:r>
        <w:rPr>
          <w:rFonts w:ascii="隶书" w:eastAsia="隶书" w:hint="eastAsia"/>
          <w:color w:val="FF0000"/>
          <w:sz w:val="44"/>
          <w:szCs w:val="44"/>
        </w:rPr>
        <w:t>来宜昌安家，在安琪发展</w:t>
      </w:r>
    </w:p>
    <w:p w:rsidR="008069EE" w:rsidRPr="00D76BC6" w:rsidRDefault="005A2740" w:rsidP="00D76BC6">
      <w:pPr>
        <w:ind w:leftChars="302" w:left="2885" w:hangingChars="600" w:hanging="2160"/>
        <w:jc w:val="right"/>
        <w:rPr>
          <w:rFonts w:ascii="隶书" w:eastAsia="隶书" w:hAnsi="Arial" w:cs="Helvetica"/>
          <w:color w:val="FF0000"/>
          <w:sz w:val="36"/>
          <w:szCs w:val="36"/>
        </w:rPr>
      </w:pPr>
      <w:r w:rsidRPr="001D3469">
        <w:rPr>
          <w:rFonts w:ascii="隶书" w:eastAsia="隶书" w:hint="eastAsia"/>
          <w:color w:val="FF0000"/>
          <w:sz w:val="36"/>
          <w:szCs w:val="36"/>
        </w:rPr>
        <w:t>——安琪酵母</w:t>
      </w:r>
      <w:r w:rsidRPr="001D3469">
        <w:rPr>
          <w:rFonts w:ascii="隶书" w:eastAsia="隶书" w:hAnsi="Arial" w:hint="eastAsia"/>
          <w:color w:val="FF0000"/>
          <w:sz w:val="36"/>
          <w:szCs w:val="36"/>
        </w:rPr>
        <w:t>201</w:t>
      </w:r>
      <w:r w:rsidR="00676C47" w:rsidRPr="001D3469">
        <w:rPr>
          <w:rFonts w:ascii="隶书" w:eastAsia="隶书" w:hAnsi="Arial" w:hint="eastAsia"/>
          <w:color w:val="FF0000"/>
          <w:sz w:val="36"/>
          <w:szCs w:val="36"/>
        </w:rPr>
        <w:t>6</w:t>
      </w:r>
      <w:r w:rsidRPr="001D3469">
        <w:rPr>
          <w:rFonts w:ascii="隶书" w:eastAsia="隶书" w:hAnsi="Arial" w:hint="eastAsia"/>
          <w:color w:val="FF0000"/>
          <w:sz w:val="36"/>
          <w:szCs w:val="36"/>
        </w:rPr>
        <w:t>年</w:t>
      </w:r>
      <w:r w:rsidRPr="001D3469">
        <w:rPr>
          <w:rFonts w:ascii="隶书" w:eastAsia="隶书" w:hAnsi="宋体" w:cs="Helvetica" w:hint="eastAsia"/>
          <w:color w:val="FF0000"/>
          <w:sz w:val="36"/>
          <w:szCs w:val="36"/>
        </w:rPr>
        <w:t>招聘</w:t>
      </w:r>
      <w:r w:rsidR="00147ACE">
        <w:rPr>
          <w:rFonts w:ascii="隶书" w:eastAsia="隶书" w:hAnsi="宋体" w:cs="Helvetica" w:hint="eastAsia"/>
          <w:color w:val="FF0000"/>
          <w:sz w:val="36"/>
          <w:szCs w:val="36"/>
        </w:rPr>
        <w:t>信息</w:t>
      </w:r>
    </w:p>
    <w:p w:rsidR="00F058F1" w:rsidRPr="001C691F" w:rsidRDefault="007372EF" w:rsidP="00D63D17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</w:t>
      </w:r>
      <w:r w:rsidR="00D63D17" w:rsidRPr="001C691F">
        <w:rPr>
          <w:rFonts w:ascii="仿宋_GB2312" w:eastAsia="仿宋_GB2312" w:hint="eastAsia"/>
          <w:b/>
          <w:sz w:val="30"/>
          <w:szCs w:val="30"/>
        </w:rPr>
        <w:t>宜昌</w:t>
      </w:r>
      <w:r w:rsidR="00416ACA" w:rsidRPr="001C691F">
        <w:rPr>
          <w:rFonts w:ascii="仿宋_GB2312" w:eastAsia="仿宋_GB2312" w:hint="eastAsia"/>
          <w:b/>
          <w:sz w:val="30"/>
          <w:szCs w:val="30"/>
        </w:rPr>
        <w:t>——</w:t>
      </w:r>
      <w:r w:rsidR="00D63D17" w:rsidRPr="001C691F">
        <w:rPr>
          <w:rFonts w:ascii="仿宋_GB2312" w:eastAsia="仿宋_GB2312" w:hint="eastAsia"/>
          <w:b/>
          <w:sz w:val="30"/>
          <w:szCs w:val="30"/>
        </w:rPr>
        <w:t>梦想之城的召唤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F058F1" w:rsidRPr="001C691F" w:rsidRDefault="008069EE" w:rsidP="00F058F1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宜人之城</w:t>
      </w:r>
      <w:r w:rsidR="00F058F1" w:rsidRPr="001C691F">
        <w:rPr>
          <w:rFonts w:ascii="仿宋" w:eastAsia="仿宋" w:hAnsi="仿宋" w:hint="eastAsia"/>
        </w:rPr>
        <w:t>——国家文明城市、环保模范城市</w:t>
      </w:r>
    </w:p>
    <w:p w:rsidR="00CB1869" w:rsidRPr="001C691F" w:rsidRDefault="008069EE" w:rsidP="00F058F1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昌盛之地</w:t>
      </w:r>
      <w:r w:rsidR="00F058F1" w:rsidRPr="001C691F">
        <w:rPr>
          <w:rFonts w:ascii="仿宋" w:eastAsia="仿宋" w:hAnsi="仿宋" w:hint="eastAsia"/>
        </w:rPr>
        <w:t>——</w:t>
      </w:r>
      <w:r w:rsidR="00CB1869" w:rsidRPr="001C691F">
        <w:rPr>
          <w:rFonts w:ascii="仿宋" w:eastAsia="仿宋" w:hAnsi="仿宋" w:hint="eastAsia"/>
        </w:rPr>
        <w:t>巨大的发展空间，跨越式的发展机会</w:t>
      </w:r>
    </w:p>
    <w:p w:rsidR="007372EF" w:rsidRPr="001C691F" w:rsidRDefault="00F058F1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宜昌是举世闻名的长江三峡水利枢纽工程、葛洲坝水利枢纽工程所在地</w:t>
      </w:r>
      <w:r w:rsidR="00F0152E">
        <w:rPr>
          <w:rFonts w:ascii="仿宋" w:eastAsia="仿宋" w:hAnsi="仿宋" w:hint="eastAsia"/>
        </w:rPr>
        <w:t>，水电之都</w:t>
      </w:r>
      <w:r w:rsidR="007372EF" w:rsidRPr="001C691F">
        <w:rPr>
          <w:rFonts w:ascii="仿宋" w:eastAsia="仿宋" w:hAnsi="仿宋" w:hint="eastAsia"/>
        </w:rPr>
        <w:t>。</w:t>
      </w:r>
    </w:p>
    <w:p w:rsidR="00F058F1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国家重点支持长江经济带，宜昌地处武汉和重庆之间，</w:t>
      </w:r>
      <w:r w:rsidRPr="001C691F">
        <w:rPr>
          <w:rFonts w:ascii="仿宋" w:eastAsia="仿宋" w:hAnsi="仿宋" w:hint="eastAsia"/>
        </w:rPr>
        <w:t>成为</w:t>
      </w:r>
      <w:r w:rsidRPr="001C691F">
        <w:rPr>
          <w:rFonts w:ascii="仿宋" w:eastAsia="仿宋" w:hAnsi="仿宋"/>
        </w:rPr>
        <w:t>承上启下的区域性中心城市，宜昌作为辐射渝东，荆州，荆门，恩施，神农架等5个地区的中心城市</w:t>
      </w:r>
      <w:r w:rsidRPr="001C691F">
        <w:rPr>
          <w:rFonts w:ascii="仿宋" w:eastAsia="仿宋" w:hAnsi="仿宋" w:hint="eastAsia"/>
        </w:rPr>
        <w:t>，有着重大的战略意义。</w:t>
      </w:r>
      <w:r w:rsidR="00F058F1" w:rsidRPr="001C691F">
        <w:rPr>
          <w:rFonts w:ascii="仿宋" w:eastAsia="仿宋" w:hAnsi="仿宋" w:hint="eastAsia"/>
        </w:rPr>
        <w:t>宜昌</w:t>
      </w:r>
      <w:r w:rsidRPr="001C691F">
        <w:rPr>
          <w:rFonts w:ascii="仿宋" w:eastAsia="仿宋" w:hAnsi="仿宋" w:hint="eastAsia"/>
        </w:rPr>
        <w:t>又</w:t>
      </w:r>
      <w:r w:rsidR="00F058F1" w:rsidRPr="001C691F">
        <w:rPr>
          <w:rFonts w:ascii="仿宋" w:eastAsia="仿宋" w:hAnsi="仿宋" w:hint="eastAsia"/>
        </w:rPr>
        <w:t>是一座充满诗情画意的城市,宜旅、宜居、宜业</w:t>
      </w:r>
      <w:r w:rsidRPr="001C691F">
        <w:rPr>
          <w:rFonts w:ascii="仿宋" w:eastAsia="仿宋" w:hAnsi="仿宋" w:hint="eastAsia"/>
        </w:rPr>
        <w:t>。</w:t>
      </w:r>
    </w:p>
    <w:p w:rsidR="007372EF" w:rsidRPr="001C691F" w:rsidRDefault="00F058F1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汉渝之间的活力之城，长江岸边的浪漫家园，三峡地区的璀璨明珠。</w:t>
      </w:r>
    </w:p>
    <w:p w:rsidR="00D63D17" w:rsidRPr="001C691F" w:rsidRDefault="007372EF" w:rsidP="00F058F1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【安琪——</w:t>
      </w:r>
      <w:r w:rsidR="008E0279">
        <w:rPr>
          <w:rFonts w:ascii="仿宋_GB2312" w:eastAsia="仿宋_GB2312" w:hint="eastAsia"/>
          <w:b/>
          <w:sz w:val="30"/>
          <w:szCs w:val="30"/>
        </w:rPr>
        <w:t>国际酵母行业的领跑者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7372EF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安琪酵母股份有限公司是专业从事酵母类生物技术产品生产、经营的国家重点高新技术企业,产品出口140多个国家。公司创立于1986年，现有总资产60亿元，在湖北、新疆、内蒙、广西、云南、山东、河南、香港、埃及、俄罗斯（在建）共拥有13家控股子公司，在北京、上海、成都、沈阳、广州、武汉等地设立区域总部。公司2015上半年实现合并营业收入20.53亿元，同比增长18.04 %。</w:t>
      </w:r>
    </w:p>
    <w:p w:rsidR="007372EF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公司为消费者提供面包酵母、酿酒酵母、酵母抽提物、营养健康食品、动物营养等系列产品和技术服务，应用领域涉及烘焙与发酵面食、食品调味、生物能源和食品酿造、生物化工、医药及营养保健、动物营养等多个行业。</w:t>
      </w:r>
    </w:p>
    <w:p w:rsidR="001C691F" w:rsidRDefault="001C691F" w:rsidP="001C691F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【安琪，竭诚为您提供……】</w:t>
      </w:r>
    </w:p>
    <w:p w:rsidR="00E25604" w:rsidRDefault="00E25604" w:rsidP="00E25604">
      <w:pPr>
        <w:spacing w:line="360" w:lineRule="auto"/>
        <w:ind w:firstLineChars="200" w:firstLine="482"/>
        <w:rPr>
          <w:rFonts w:ascii="仿宋" w:eastAsia="仿宋" w:hAnsi="仿宋"/>
        </w:rPr>
      </w:pPr>
      <w:r w:rsidRPr="00E25604">
        <w:rPr>
          <w:rFonts w:ascii="仿宋" w:eastAsia="仿宋" w:hAnsi="仿宋" w:hint="eastAsia"/>
          <w:b/>
        </w:rPr>
        <w:t>更高的</w:t>
      </w:r>
      <w:r w:rsidR="00DE502D" w:rsidRPr="00E25604">
        <w:rPr>
          <w:rFonts w:ascii="仿宋" w:eastAsia="仿宋" w:hAnsi="仿宋" w:hint="eastAsia"/>
          <w:b/>
        </w:rPr>
        <w:t>发展平台：</w:t>
      </w:r>
      <w:r>
        <w:rPr>
          <w:rFonts w:ascii="仿宋" w:eastAsia="仿宋" w:hAnsi="仿宋" w:hint="eastAsia"/>
        </w:rPr>
        <w:t>国有上市企业、</w:t>
      </w:r>
      <w:r w:rsidRPr="00E25604">
        <w:rPr>
          <w:rFonts w:ascii="仿宋" w:eastAsia="仿宋" w:hAnsi="仿宋" w:hint="eastAsia"/>
        </w:rPr>
        <w:t>国际化</w:t>
      </w:r>
      <w:r>
        <w:rPr>
          <w:rFonts w:ascii="仿宋" w:eastAsia="仿宋" w:hAnsi="仿宋" w:hint="eastAsia"/>
        </w:rPr>
        <w:t>、</w:t>
      </w:r>
      <w:r w:rsidRPr="00E25604">
        <w:rPr>
          <w:rFonts w:ascii="仿宋" w:eastAsia="仿宋" w:hAnsi="仿宋" w:hint="eastAsia"/>
        </w:rPr>
        <w:t>专业化的生物技术大公司</w:t>
      </w:r>
      <w:r>
        <w:rPr>
          <w:rFonts w:ascii="仿宋" w:eastAsia="仿宋" w:hAnsi="仿宋" w:hint="eastAsia"/>
        </w:rPr>
        <w:t>！</w:t>
      </w:r>
    </w:p>
    <w:p w:rsidR="00F55CAF" w:rsidRDefault="00F55CAF" w:rsidP="00F55CAF">
      <w:pPr>
        <w:spacing w:line="360" w:lineRule="auto"/>
        <w:ind w:firstLineChars="200" w:firstLine="482"/>
        <w:rPr>
          <w:rFonts w:ascii="仿宋" w:eastAsia="仿宋" w:hAnsi="仿宋"/>
          <w:b/>
        </w:rPr>
      </w:pPr>
      <w:r w:rsidRPr="00E25604">
        <w:rPr>
          <w:rFonts w:ascii="仿宋" w:eastAsia="仿宋" w:hAnsi="仿宋" w:hint="eastAsia"/>
          <w:b/>
        </w:rPr>
        <w:t>更完善的职业发展通道：</w:t>
      </w:r>
    </w:p>
    <w:p w:rsidR="00E25604" w:rsidRDefault="002C5012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43815</wp:posOffset>
                </wp:positionV>
                <wp:extent cx="228600" cy="701040"/>
                <wp:effectExtent l="7620" t="5715" r="1143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701040"/>
                        </a:xfrm>
                        <a:prstGeom prst="leftBrace">
                          <a:avLst>
                            <a:gd name="adj1" fmla="val 255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.1pt;margin-top:3.45pt;width:18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2Jgg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"/>
            </w:pict>
          </mc:Fallback>
        </mc:AlternateContent>
      </w:r>
      <w:r w:rsidR="00EF7AFF">
        <w:rPr>
          <w:rFonts w:ascii="仿宋" w:eastAsia="仿宋" w:hAnsi="仿宋" w:hint="eastAsia"/>
        </w:rPr>
        <w:t>技术职系：</w:t>
      </w:r>
      <w:r w:rsidR="00F55CAF">
        <w:rPr>
          <w:rFonts w:ascii="仿宋" w:eastAsia="仿宋" w:hAnsi="仿宋" w:hint="eastAsia"/>
        </w:rPr>
        <w:t>技术人</w:t>
      </w:r>
      <w:r w:rsidR="00EF7AFF">
        <w:rPr>
          <w:rFonts w:ascii="仿宋" w:eastAsia="仿宋" w:hAnsi="仿宋" w:hint="eastAsia"/>
        </w:rPr>
        <w:t>员→初级工程师→中级工程师→高级工程师→核心骨干→行业专家</w:t>
      </w:r>
    </w:p>
    <w:p w:rsidR="00EF7AFF" w:rsidRPr="00EF7AFF" w:rsidRDefault="00EF7AFF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销售职系：营销人员→储备经理→片区经理→大区经理→营销副总经理→营销总经理</w:t>
      </w:r>
    </w:p>
    <w:p w:rsidR="00E25604" w:rsidRDefault="00F55CAF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管理职系：行政专员→基层管理者→部门主管→部门经理→行政总监</w:t>
      </w:r>
    </w:p>
    <w:p w:rsidR="008E0279" w:rsidRPr="00DE502D" w:rsidRDefault="008E0279" w:rsidP="008E0279">
      <w:pPr>
        <w:spacing w:line="360" w:lineRule="auto"/>
        <w:ind w:firstLineChars="200" w:firstLine="482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更</w:t>
      </w:r>
      <w:r w:rsidRPr="00E25604">
        <w:rPr>
          <w:rFonts w:ascii="仿宋" w:eastAsia="仿宋" w:hAnsi="仿宋" w:hint="eastAsia"/>
          <w:b/>
        </w:rPr>
        <w:t>健全的培训体系：</w:t>
      </w:r>
      <w:r>
        <w:rPr>
          <w:rFonts w:ascii="仿宋" w:eastAsia="仿宋" w:hAnsi="仿宋" w:hint="eastAsia"/>
        </w:rPr>
        <w:t>专业工作技能培训、个人素质培训（商务英语、商务礼仪、出国技术交流等）</w:t>
      </w:r>
    </w:p>
    <w:p w:rsidR="008E0279" w:rsidRPr="008E0279" w:rsidRDefault="008E0279" w:rsidP="008E0279">
      <w:pPr>
        <w:spacing w:line="360" w:lineRule="auto"/>
        <w:ind w:firstLineChars="200" w:firstLine="482"/>
        <w:rPr>
          <w:rFonts w:ascii="仿宋" w:eastAsia="仿宋" w:hAnsi="仿宋"/>
        </w:rPr>
      </w:pPr>
      <w:r w:rsidRPr="00E25604">
        <w:rPr>
          <w:rFonts w:ascii="仿宋" w:eastAsia="仿宋" w:hAnsi="仿宋" w:hint="eastAsia"/>
          <w:b/>
        </w:rPr>
        <w:t>更丰富的福利政策：</w:t>
      </w:r>
      <w:r>
        <w:rPr>
          <w:rFonts w:ascii="仿宋" w:eastAsia="仿宋" w:hAnsi="仿宋" w:hint="eastAsia"/>
        </w:rPr>
        <w:t>五险</w:t>
      </w:r>
      <w:proofErr w:type="gramStart"/>
      <w:r>
        <w:rPr>
          <w:rFonts w:ascii="仿宋" w:eastAsia="仿宋" w:hAnsi="仿宋" w:hint="eastAsia"/>
        </w:rPr>
        <w:t>一</w:t>
      </w:r>
      <w:proofErr w:type="gramEnd"/>
      <w:r>
        <w:rPr>
          <w:rFonts w:ascii="仿宋" w:eastAsia="仿宋" w:hAnsi="仿宋" w:hint="eastAsia"/>
        </w:rPr>
        <w:t>金、商业补充保险、带薪年休假、定制工装、健康体检、租房补贴、就餐补贴、通讯补贴、交通补贴……</w:t>
      </w:r>
    </w:p>
    <w:p w:rsidR="001C691F" w:rsidRPr="00E77E5D" w:rsidRDefault="001C691F" w:rsidP="00E77E5D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lastRenderedPageBreak/>
        <w:t>【还在等什么，加入安琪一起奔跑</w:t>
      </w:r>
      <w:r>
        <w:rPr>
          <w:rFonts w:ascii="仿宋_GB2312" w:eastAsia="仿宋_GB2312" w:hint="eastAsia"/>
          <w:b/>
          <w:sz w:val="30"/>
          <w:szCs w:val="30"/>
        </w:rPr>
        <w:t>吧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772C9F" w:rsidRPr="00E77E5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201</w:t>
      </w:r>
      <w:r w:rsidR="00130AB4" w:rsidRPr="00E77E5D">
        <w:rPr>
          <w:rFonts w:ascii="仿宋" w:eastAsia="仿宋" w:hAnsi="仿宋" w:hint="eastAsia"/>
        </w:rPr>
        <w:t>6</w:t>
      </w:r>
      <w:r w:rsidRPr="00E77E5D">
        <w:rPr>
          <w:rFonts w:ascii="仿宋" w:eastAsia="仿宋" w:hAnsi="仿宋" w:hint="eastAsia"/>
        </w:rPr>
        <w:t>年，安琪酵母计划招聘硕士和本科生</w:t>
      </w:r>
      <w:r w:rsidR="00E77E5D">
        <w:rPr>
          <w:rFonts w:ascii="仿宋" w:eastAsia="仿宋" w:hAnsi="仿宋" w:hint="eastAsia"/>
        </w:rPr>
        <w:t>10</w:t>
      </w:r>
      <w:r w:rsidR="00E201B7" w:rsidRPr="00E77E5D">
        <w:rPr>
          <w:rFonts w:ascii="仿宋" w:eastAsia="仿宋" w:hAnsi="仿宋" w:hint="eastAsia"/>
        </w:rPr>
        <w:t>0</w:t>
      </w:r>
      <w:r w:rsidRPr="00E77E5D">
        <w:rPr>
          <w:rFonts w:ascii="仿宋" w:eastAsia="仿宋" w:hAnsi="仿宋" w:hint="eastAsia"/>
        </w:rPr>
        <w:t xml:space="preserve">名，公司将提供多种职位供你选择和发展。 </w:t>
      </w:r>
    </w:p>
    <w:p w:rsidR="005A2740" w:rsidRPr="00E77E5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携手安琪，激发无限生活！</w:t>
      </w:r>
    </w:p>
    <w:p w:rsidR="006D0CE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如有意，</w:t>
      </w:r>
      <w:r w:rsidR="006D0CED">
        <w:rPr>
          <w:rFonts w:ascii="仿宋" w:eastAsia="仿宋" w:hAnsi="仿宋" w:hint="eastAsia"/>
        </w:rPr>
        <w:t>请将简历以“岗位+姓名+学校+</w:t>
      </w:r>
      <w:r w:rsidR="009A564E">
        <w:rPr>
          <w:rFonts w:ascii="仿宋" w:eastAsia="仿宋" w:hAnsi="仿宋" w:hint="eastAsia"/>
        </w:rPr>
        <w:t>学历</w:t>
      </w:r>
      <w:r w:rsidR="00404F5D">
        <w:rPr>
          <w:rFonts w:ascii="仿宋" w:eastAsia="仿宋" w:hAnsi="仿宋" w:hint="eastAsia"/>
        </w:rPr>
        <w:t>+专业</w:t>
      </w:r>
      <w:r w:rsidR="009A564E">
        <w:rPr>
          <w:rFonts w:ascii="仿宋" w:eastAsia="仿宋" w:hAnsi="仿宋" w:hint="eastAsia"/>
        </w:rPr>
        <w:t>”格式，发至指</w:t>
      </w:r>
      <w:r w:rsidR="006D0CED">
        <w:rPr>
          <w:rFonts w:ascii="仿宋" w:eastAsia="仿宋" w:hAnsi="仿宋" w:hint="eastAsia"/>
        </w:rPr>
        <w:t>定邮箱！</w:t>
      </w:r>
    </w:p>
    <w:p w:rsidR="005A2740" w:rsidRPr="00E77E5D" w:rsidRDefault="006D0CED" w:rsidP="00E77E5D">
      <w:pPr>
        <w:spacing w:line="360" w:lineRule="auto"/>
        <w:ind w:firstLineChars="200" w:firstLine="48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</w:rPr>
        <w:t>简历接收邮箱</w:t>
      </w:r>
      <w:r w:rsidR="001454DA">
        <w:fldChar w:fldCharType="begin"/>
      </w:r>
      <w:r w:rsidR="001454DA">
        <w:instrText xml:space="preserve"> HYPERLINK "mailto:hr@angelyeast.com" </w:instrText>
      </w:r>
      <w:r w:rsidR="001454DA">
        <w:fldChar w:fldCharType="separate"/>
      </w:r>
      <w:r w:rsidR="00D76BC6" w:rsidRPr="001300A3">
        <w:rPr>
          <w:rStyle w:val="a3"/>
          <w:rFonts w:ascii="Arial Unicode MS" w:eastAsia="Arial Unicode MS" w:hAnsi="Arial Unicode MS" w:cs="Arial Unicode MS" w:hint="eastAsia"/>
        </w:rPr>
        <w:t>hr@angelyeast.com</w:t>
      </w:r>
      <w:r w:rsidR="001454DA">
        <w:rPr>
          <w:rStyle w:val="a3"/>
          <w:rFonts w:ascii="Arial Unicode MS" w:eastAsia="Arial Unicode MS" w:hAnsi="Arial Unicode MS" w:cs="Arial Unicode MS"/>
        </w:rPr>
        <w:fldChar w:fldCharType="end"/>
      </w:r>
    </w:p>
    <w:p w:rsidR="005A2740" w:rsidRPr="00E77E5D" w:rsidRDefault="005A2740" w:rsidP="00E77E5D">
      <w:pPr>
        <w:spacing w:line="360" w:lineRule="auto"/>
        <w:ind w:firstLineChars="200" w:firstLine="480"/>
        <w:rPr>
          <w:rStyle w:val="a3"/>
          <w:rFonts w:ascii="Arial Unicode MS" w:eastAsia="Arial Unicode MS" w:hAnsi="Arial Unicode MS" w:cs="Arial Unicode MS"/>
        </w:rPr>
      </w:pPr>
      <w:r w:rsidRPr="00E77E5D">
        <w:rPr>
          <w:rFonts w:ascii="仿宋" w:eastAsia="仿宋" w:hAnsi="仿宋" w:hint="eastAsia"/>
        </w:rPr>
        <w:t>欢迎访问公司官方网站</w:t>
      </w:r>
      <w:r w:rsidR="001454DA">
        <w:fldChar w:fldCharType="begin"/>
      </w:r>
      <w:r w:rsidR="001454DA">
        <w:instrText xml:space="preserve"> HYPERLINK "http://www.angelyeast.com" </w:instrText>
      </w:r>
      <w:r w:rsidR="001454DA">
        <w:fldChar w:fldCharType="separate"/>
      </w:r>
      <w:r w:rsidRPr="00E77E5D">
        <w:rPr>
          <w:rStyle w:val="a3"/>
          <w:rFonts w:ascii="Arial Unicode MS" w:eastAsia="Arial Unicode MS" w:hAnsi="Arial Unicode MS" w:cs="Arial Unicode MS" w:hint="eastAsia"/>
        </w:rPr>
        <w:t>www.angelyeast.com</w:t>
      </w:r>
      <w:r w:rsidR="001454DA">
        <w:rPr>
          <w:rStyle w:val="a3"/>
          <w:rFonts w:ascii="Arial Unicode MS" w:eastAsia="Arial Unicode MS" w:hAnsi="Arial Unicode MS" w:cs="Arial Unicode MS"/>
        </w:rPr>
        <w:fldChar w:fldCharType="end"/>
      </w:r>
    </w:p>
    <w:p w:rsidR="00217C0C" w:rsidRDefault="005A2740" w:rsidP="00217C0C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咨询电话：0717-6369668</w:t>
      </w:r>
    </w:p>
    <w:p w:rsidR="00217C0C" w:rsidRDefault="00217C0C" w:rsidP="00217C0C">
      <w:pPr>
        <w:spacing w:line="360" w:lineRule="auto"/>
        <w:ind w:firstLineChars="200" w:firstLine="480"/>
        <w:rPr>
          <w:rFonts w:ascii="仿宋" w:eastAsia="仿宋" w:hAnsi="仿宋"/>
        </w:rPr>
      </w:pPr>
    </w:p>
    <w:p w:rsidR="00E32F9E" w:rsidRPr="00217C0C" w:rsidRDefault="00E32F9E" w:rsidP="00217C0C">
      <w:pPr>
        <w:spacing w:line="360" w:lineRule="auto"/>
        <w:ind w:firstLineChars="200" w:firstLine="442"/>
        <w:rPr>
          <w:rFonts w:ascii="仿宋" w:eastAsia="仿宋" w:hAnsi="仿宋"/>
        </w:rPr>
      </w:pPr>
      <w:r w:rsidRPr="00217C0C">
        <w:rPr>
          <w:rFonts w:ascii="仿宋_GB2312" w:eastAsia="仿宋_GB2312" w:hint="eastAsia"/>
          <w:b/>
          <w:sz w:val="22"/>
          <w:szCs w:val="30"/>
        </w:rPr>
        <w:t>了解最全、最新的招聘信息，请关注“安琪招聘”微信公众号</w:t>
      </w:r>
    </w:p>
    <w:p w:rsidR="00E32F9E" w:rsidRPr="00217C0C" w:rsidRDefault="00E32F9E" w:rsidP="00217C0C">
      <w:pPr>
        <w:spacing w:line="360" w:lineRule="auto"/>
        <w:rPr>
          <w:rFonts w:ascii="仿宋_GB2312" w:eastAsia="仿宋_GB2312"/>
          <w:b/>
          <w:sz w:val="22"/>
          <w:szCs w:val="30"/>
        </w:rPr>
      </w:pPr>
      <w:r w:rsidRPr="00217C0C">
        <w:rPr>
          <w:rFonts w:ascii="仿宋_GB2312" w:eastAsia="仿宋_GB2312" w:hint="eastAsia"/>
          <w:b/>
          <w:sz w:val="22"/>
          <w:szCs w:val="30"/>
        </w:rPr>
        <w:t xml:space="preserve">                            </w:t>
      </w:r>
      <w:r w:rsidR="00217C0C">
        <w:rPr>
          <w:rFonts w:ascii="仿宋_GB2312" w:eastAsia="仿宋_GB2312" w:hint="eastAsia"/>
          <w:b/>
          <w:sz w:val="22"/>
          <w:szCs w:val="30"/>
        </w:rPr>
        <w:t xml:space="preserve">                    </w:t>
      </w:r>
      <w:r w:rsidRPr="00217C0C">
        <w:rPr>
          <w:rFonts w:ascii="仿宋_GB2312" w:eastAsia="仿宋_GB2312" w:hint="eastAsia"/>
          <w:b/>
          <w:sz w:val="22"/>
          <w:szCs w:val="30"/>
        </w:rPr>
        <w:t xml:space="preserve"> ——安琪官方招聘平台</w:t>
      </w:r>
    </w:p>
    <w:p w:rsidR="00130AB4" w:rsidRDefault="00E32F9E" w:rsidP="008C6092">
      <w:pPr>
        <w:spacing w:line="360" w:lineRule="auto"/>
        <w:jc w:val="center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noProof/>
          <w:color w:val="FF0000"/>
          <w:sz w:val="30"/>
          <w:szCs w:val="30"/>
        </w:rPr>
        <w:drawing>
          <wp:inline distT="0" distB="0" distL="0" distR="0">
            <wp:extent cx="1554480" cy="1531620"/>
            <wp:effectExtent l="0" t="0" r="7620" b="0"/>
            <wp:docPr id="1" name="图片 1" descr="D:\图片集\微信图片\安琪总部\getqrcode_fakeid=3296148600&amp;token=980107844&amp;style=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图片集\微信图片\安琪总部\getqrcode_fakeid=3296148600&amp;token=980107844&amp;style=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5" t="4073" r="3168" b="4977"/>
                    <a:stretch/>
                  </pic:blipFill>
                  <pic:spPr bwMode="auto">
                    <a:xfrm>
                      <a:off x="0" y="0"/>
                      <a:ext cx="15544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F9E" w:rsidRDefault="00E32F9E" w:rsidP="008C6092">
      <w:pPr>
        <w:spacing w:line="360" w:lineRule="auto"/>
        <w:jc w:val="center"/>
        <w:rPr>
          <w:rFonts w:ascii="仿宋_GB2312" w:eastAsia="仿宋_GB2312"/>
          <w:color w:val="FF0000"/>
          <w:sz w:val="30"/>
          <w:szCs w:val="30"/>
        </w:rPr>
      </w:pPr>
    </w:p>
    <w:p w:rsidR="00C3477A" w:rsidRPr="001A2206" w:rsidRDefault="008C6092" w:rsidP="001A2206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94686B">
        <w:rPr>
          <w:rFonts w:ascii="仿宋_GB2312" w:eastAsia="仿宋_GB2312" w:hint="eastAsia"/>
          <w:b/>
          <w:color w:val="FF0000"/>
          <w:sz w:val="30"/>
          <w:szCs w:val="30"/>
        </w:rPr>
        <w:t>校园招聘需求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0"/>
        <w:gridCol w:w="3533"/>
        <w:gridCol w:w="1134"/>
        <w:gridCol w:w="1134"/>
        <w:gridCol w:w="2410"/>
      </w:tblGrid>
      <w:tr w:rsidR="0094686B" w:rsidRPr="0094686B" w:rsidTr="0094686B">
        <w:trPr>
          <w:trHeight w:val="79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职位类别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654A78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职业发展</w:t>
            </w:r>
            <w:r w:rsidR="0094686B"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方向</w:t>
            </w:r>
          </w:p>
        </w:tc>
      </w:tr>
      <w:tr w:rsidR="0094686B" w:rsidRPr="000121CC" w:rsidTr="002A1BCF">
        <w:trPr>
          <w:trHeight w:val="84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国内销售储备经理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食品科学与工程、食品质量与安全、生物工程、发酵工程、生物技术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医学、药学、营养学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24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动物营养与科学、水产养殖、畜牧兽医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市场营销、国际经济与贸易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市场商务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应用技术工程师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生物、发酵工程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酿造发酵应用技术推广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发酵工程、生物工程、微生物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、生物化学与分子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生物技术、培养基应用技术推广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研发工程师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食品科学（调味品方向）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食品调味研究开发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食品科学（面粉工艺、烘焙方向）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烘焙与发酵面试传统研究开发</w:t>
            </w:r>
          </w:p>
        </w:tc>
      </w:tr>
      <w:tr w:rsidR="0094686B" w:rsidRPr="000121CC" w:rsidTr="002A1BCF">
        <w:trPr>
          <w:trHeight w:val="662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营养</w:t>
            </w: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化学（分析）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动物营养基础研究开发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发酵工程、生物工程、微生物、生化与分子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生物技术、培养基研究开发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国际销售储备经理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动物营养与科学、水产养殖、畜牧兽医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物流管理、供应链管理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3303A2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采购储备主管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市场调研分析、策划（储备管理）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3A2" w:rsidRPr="000121CC" w:rsidRDefault="003303A2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广告、艺术、新闻传播、市场营销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市场策划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A2" w:rsidRPr="000121CC" w:rsidRDefault="003303A2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财务管理、会计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财务管理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生产管理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生物工程、食品科学与工程、生物技术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生产储备主管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自动化、机械制造及其自动化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设备技术储备</w:t>
            </w:r>
          </w:p>
        </w:tc>
      </w:tr>
    </w:tbl>
    <w:p w:rsidR="00C3477A" w:rsidRDefault="00C3477A" w:rsidP="00C3477A">
      <w:pPr>
        <w:spacing w:line="440" w:lineRule="exact"/>
        <w:rPr>
          <w:b/>
          <w:sz w:val="28"/>
          <w:szCs w:val="28"/>
        </w:rPr>
      </w:pPr>
    </w:p>
    <w:p w:rsidR="0094686B" w:rsidRPr="00801713" w:rsidRDefault="0094686B" w:rsidP="00801713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801713">
        <w:rPr>
          <w:rFonts w:ascii="仿宋_GB2312" w:eastAsia="仿宋_GB2312" w:hint="eastAsia"/>
          <w:b/>
          <w:color w:val="FF0000"/>
          <w:sz w:val="30"/>
          <w:szCs w:val="30"/>
        </w:rPr>
        <w:t>社会招聘需求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1356"/>
        <w:gridCol w:w="770"/>
        <w:gridCol w:w="6521"/>
      </w:tblGrid>
      <w:tr w:rsidR="001A2206" w:rsidRPr="00C53437" w:rsidTr="00801713">
        <w:trPr>
          <w:trHeight w:val="8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岗位要求</w:t>
            </w:r>
          </w:p>
        </w:tc>
      </w:tr>
      <w:tr w:rsidR="001A2206" w:rsidRPr="00C53437" w:rsidTr="00801713">
        <w:trPr>
          <w:trHeight w:val="10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销售类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国内销售储备经理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、本科学历，生物、发酵工程、动物营养、水产养殖、畜牧兽医、市场营销、国际经济与贸易专业；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、有相关食品、生物、白酒、动物行业工作经历者，优先考虑；</w:t>
            </w:r>
          </w:p>
        </w:tc>
      </w:tr>
      <w:tr w:rsidR="001A2206" w:rsidRPr="00C53437" w:rsidTr="00801713">
        <w:trPr>
          <w:trHeight w:val="98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国际销售储备经理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、本科及以上学历，食品、生物、动物、国际贸易等相关专业；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、至少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年以上国际贸易市场销售经验优先考虑，英语六级，口语能力较强。</w:t>
            </w:r>
          </w:p>
        </w:tc>
      </w:tr>
      <w:tr w:rsidR="001A2206" w:rsidRPr="00C53437" w:rsidTr="00801713">
        <w:trPr>
          <w:trHeight w:val="9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营养讲师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、大专及以上学历，医学、药学、食品科学等相关专业；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年以上保健品行业相关工作经历；持有营养师资格证书；有演讲能力。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保健品大区销售经理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、大专以上学历，医学、药学及相关专业；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5</w:t>
            </w:r>
            <w:r w:rsidRPr="00C53437">
              <w:rPr>
                <w:color w:val="000000"/>
                <w:sz w:val="21"/>
                <w:szCs w:val="21"/>
              </w:rPr>
              <w:t>年以上医药、保健品行业销售经验，能适应长期出差；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药品销售工程师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、大专以上学历，医学、药学及相关专业；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年以上处方药招商工作经验，医院临床推广、药品销售经验；</w:t>
            </w:r>
          </w:p>
        </w:tc>
      </w:tr>
      <w:tr w:rsidR="001A2206" w:rsidRPr="00C53437" w:rsidTr="00801713">
        <w:trPr>
          <w:trHeight w:val="9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烘焙师、面点师、厨师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、大专及以上学历，食品、烘焙、中西式面点等相关专业；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、有一定的烘焙、发酵面食、厨师（火锅类）行业从业经验，能实际操作、制作相关产品；</w:t>
            </w:r>
          </w:p>
        </w:tc>
      </w:tr>
      <w:tr w:rsidR="001A2206" w:rsidRPr="00C53437" w:rsidTr="00801713">
        <w:trPr>
          <w:trHeight w:val="9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研发技术类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应用技术服务工程师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、本科及以上学历；食品科学、生物工程、发酵工程等相关专业；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年以上工作经验，在食品调味、咸味香精调味食品、生物发酵领域有相关工作经验者优先；</w:t>
            </w:r>
          </w:p>
        </w:tc>
      </w:tr>
      <w:tr w:rsidR="001A2206" w:rsidRPr="00C53437" w:rsidTr="00801713">
        <w:trPr>
          <w:trHeight w:val="11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面点研发工程师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、本科及以上学历，面粉工艺与品质、烘焙、食品科学、发酵工程等相关专业；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年烘焙及发酵面食行业从业经验，优秀应届硕士也可；</w:t>
            </w:r>
          </w:p>
        </w:tc>
      </w:tr>
      <w:tr w:rsidR="001A2206" w:rsidRPr="00C53437" w:rsidTr="00801713">
        <w:trPr>
          <w:trHeight w:val="109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管理类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财务储备经理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、本科及以上学历，财务管理、会计专业，中级会计师以上职称；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8</w:t>
            </w:r>
            <w:r w:rsidRPr="00C53437">
              <w:rPr>
                <w:color w:val="000000"/>
                <w:sz w:val="21"/>
                <w:szCs w:val="21"/>
              </w:rPr>
              <w:t>年以上财会工作经历，愿意长期驻外工作，英语口语较好，能流利沟通；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品牌策划高级经理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、大专及以上学历，广告艺术、新闻传播、市场营销等专业；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年以上食品、保健品、动物等领域工作经验；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生产管理类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调味品生产储备主管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、大专及以上学历；食品工程及相关专业；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、有相关调味品工作经验的，优先考虑。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生产管理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、大专及以上学历，药学、食品、医学、机械设计与自动化、自动化等相关专业；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、有药厂或发酵工作经验者优先考虑；能适应倒班工作。</w:t>
            </w:r>
          </w:p>
        </w:tc>
      </w:tr>
      <w:tr w:rsidR="001A2206" w:rsidRPr="00C53437" w:rsidTr="00801713">
        <w:trPr>
          <w:trHeight w:val="5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电子商务类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产品开发主管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、大专及以上学历，食品、生物、微生物、医药、检测相关专业；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、有两年以上相关工作经验；</w:t>
            </w:r>
          </w:p>
        </w:tc>
      </w:tr>
      <w:tr w:rsidR="001A2206" w:rsidRPr="00C53437" w:rsidTr="00801713">
        <w:trPr>
          <w:trHeight w:val="7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采销经理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、本科及以上学历，物流管理、供应链、营销、市场等相关专业：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、有至少</w:t>
            </w: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年的销售、采购工作经验；英语四级以上，口语流利沟通。</w:t>
            </w:r>
          </w:p>
        </w:tc>
      </w:tr>
      <w:tr w:rsidR="001A2206" w:rsidRPr="00C53437" w:rsidTr="00801713">
        <w:trPr>
          <w:trHeight w:val="5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设计师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、本科学历，美术、设计等相关专业；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1-2</w:t>
            </w:r>
            <w:r w:rsidRPr="00C53437">
              <w:rPr>
                <w:color w:val="000000"/>
                <w:sz w:val="21"/>
                <w:szCs w:val="21"/>
              </w:rPr>
              <w:t>年设计经验。</w:t>
            </w:r>
          </w:p>
        </w:tc>
      </w:tr>
      <w:tr w:rsidR="001A2206" w:rsidRPr="00C53437" w:rsidTr="00801713">
        <w:trPr>
          <w:trHeight w:val="7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运营部店长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、本科学历，专业不限。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、要求有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年以上天猫商城或主流网络平台的运营经验，精通淘宝，</w:t>
            </w:r>
            <w:proofErr w:type="gramStart"/>
            <w:r w:rsidRPr="00C53437">
              <w:rPr>
                <w:color w:val="000000"/>
                <w:sz w:val="21"/>
                <w:szCs w:val="21"/>
              </w:rPr>
              <w:t>天猫等</w:t>
            </w:r>
            <w:proofErr w:type="gramEnd"/>
            <w:r w:rsidRPr="00C53437">
              <w:rPr>
                <w:color w:val="000000"/>
                <w:sz w:val="21"/>
                <w:szCs w:val="21"/>
              </w:rPr>
              <w:t>平台的营销、运营和管理等各方面的规则；</w:t>
            </w:r>
          </w:p>
        </w:tc>
      </w:tr>
      <w:tr w:rsidR="001A2206" w:rsidRPr="00C53437" w:rsidTr="00801713">
        <w:trPr>
          <w:trHeight w:val="26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lastRenderedPageBreak/>
              <w:t>软件技术类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开发工程师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、具有扎实的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编程功底和良好的编码规范；有互联网开发、</w:t>
            </w:r>
            <w:r w:rsidRPr="00C53437">
              <w:rPr>
                <w:color w:val="000000"/>
                <w:sz w:val="21"/>
                <w:szCs w:val="21"/>
              </w:rPr>
              <w:t>Android APP</w:t>
            </w:r>
            <w:r w:rsidRPr="00C53437">
              <w:rPr>
                <w:color w:val="000000"/>
                <w:sz w:val="21"/>
                <w:szCs w:val="21"/>
              </w:rPr>
              <w:t>开发经验者优先；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、熟悉项目开发过程中的各个阶段的任务及其输出物；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Struts,spring,hibernate,ibatis,mina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等常用框架；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Tomcat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nginx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apache</w:t>
            </w:r>
            <w:r w:rsidRPr="00C53437">
              <w:rPr>
                <w:color w:val="000000"/>
                <w:sz w:val="21"/>
                <w:szCs w:val="21"/>
              </w:rPr>
              <w:t>等多种应用和</w:t>
            </w:r>
            <w:r w:rsidRPr="00C53437">
              <w:rPr>
                <w:color w:val="000000"/>
                <w:sz w:val="21"/>
                <w:szCs w:val="21"/>
              </w:rPr>
              <w:t>WEB</w:t>
            </w:r>
            <w:r w:rsidRPr="00C53437">
              <w:rPr>
                <w:color w:val="000000"/>
                <w:sz w:val="21"/>
                <w:szCs w:val="21"/>
              </w:rPr>
              <w:t>服务器的配置；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、有数据库设计开发经验，精通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sql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语言，并熟悉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Oracle,SQLServer,MySql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数据库系统；</w:t>
            </w:r>
            <w:r w:rsidRPr="00C53437">
              <w:rPr>
                <w:color w:val="000000"/>
                <w:sz w:val="21"/>
                <w:szCs w:val="21"/>
              </w:rPr>
              <w:br/>
              <w:t>7</w:t>
            </w:r>
            <w:r w:rsidRPr="00C53437">
              <w:rPr>
                <w:color w:val="000000"/>
                <w:sz w:val="21"/>
                <w:szCs w:val="21"/>
              </w:rPr>
              <w:t>、对系统架构设计有一定的理解，熟练</w:t>
            </w:r>
            <w:r w:rsidRPr="00C53437">
              <w:rPr>
                <w:color w:val="000000"/>
                <w:sz w:val="21"/>
                <w:szCs w:val="21"/>
              </w:rPr>
              <w:t>HTML</w:t>
            </w:r>
            <w:r w:rsidRPr="00C53437">
              <w:rPr>
                <w:color w:val="000000"/>
                <w:sz w:val="21"/>
                <w:szCs w:val="21"/>
              </w:rPr>
              <w:t>语言、</w:t>
            </w:r>
            <w:r w:rsidRPr="00C53437">
              <w:rPr>
                <w:color w:val="000000"/>
                <w:sz w:val="21"/>
                <w:szCs w:val="21"/>
              </w:rPr>
              <w:t>JavaScript</w:t>
            </w:r>
            <w:r w:rsidRPr="00C53437">
              <w:rPr>
                <w:color w:val="000000"/>
                <w:sz w:val="21"/>
                <w:szCs w:val="21"/>
              </w:rPr>
              <w:t>脚本语言、</w:t>
            </w:r>
            <w:r w:rsidRPr="00C53437">
              <w:rPr>
                <w:color w:val="000000"/>
                <w:sz w:val="21"/>
                <w:szCs w:val="21"/>
              </w:rPr>
              <w:t>XML</w:t>
            </w:r>
            <w:r w:rsidRPr="00C53437">
              <w:rPr>
                <w:color w:val="000000"/>
                <w:sz w:val="21"/>
                <w:szCs w:val="21"/>
              </w:rPr>
              <w:t>语言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，了解当前流行的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javascript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开源框架。</w:t>
            </w:r>
          </w:p>
        </w:tc>
      </w:tr>
      <w:tr w:rsidR="001A2206" w:rsidRPr="00C53437" w:rsidTr="00801713">
        <w:trPr>
          <w:trHeight w:val="230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移动开发工程师（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Android</w:t>
            </w:r>
            <w:r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、具备扎实的</w:t>
            </w:r>
            <w:r w:rsidRPr="00C53437">
              <w:rPr>
                <w:color w:val="000000"/>
                <w:sz w:val="21"/>
                <w:szCs w:val="21"/>
              </w:rPr>
              <w:t>Objective-C</w:t>
            </w:r>
            <w:r w:rsidRPr="00C53437">
              <w:rPr>
                <w:color w:val="000000"/>
                <w:sz w:val="21"/>
                <w:szCs w:val="21"/>
              </w:rPr>
              <w:t>基础，并能够熟练使用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SVN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Git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iPhone/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iPad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各个版本之间的差异，并且能够提供良好的解决方案；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、熟悉多线程、</w:t>
            </w:r>
            <w:r w:rsidRPr="00C53437">
              <w:rPr>
                <w:color w:val="000000"/>
                <w:sz w:val="21"/>
                <w:szCs w:val="21"/>
              </w:rPr>
              <w:t>HTTP</w:t>
            </w:r>
            <w:r w:rsidRPr="00C53437">
              <w:rPr>
                <w:color w:val="000000"/>
                <w:sz w:val="21"/>
                <w:szCs w:val="21"/>
              </w:rPr>
              <w:t>网络编程，熟悉</w:t>
            </w:r>
            <w:r w:rsidRPr="00C53437">
              <w:rPr>
                <w:color w:val="000000"/>
                <w:sz w:val="21"/>
                <w:szCs w:val="21"/>
              </w:rPr>
              <w:t>TCP/IP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Socket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XML</w:t>
            </w:r>
            <w:r w:rsidRPr="00C53437">
              <w:rPr>
                <w:color w:val="000000"/>
                <w:sz w:val="21"/>
                <w:szCs w:val="21"/>
              </w:rPr>
              <w:t>等协议；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、能独立完成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项目开发，包括需求、设计、实现、测试及维护等，有一定的项目管理知识；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、对移动互联网有浓厚的兴趣，具备独立分析解决问题的能力。</w:t>
            </w:r>
          </w:p>
        </w:tc>
      </w:tr>
      <w:tr w:rsidR="001A2206" w:rsidRPr="00C53437" w:rsidTr="00801713">
        <w:trPr>
          <w:trHeight w:val="12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运维工程师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Windows</w:t>
            </w:r>
            <w:r w:rsidRPr="00C53437">
              <w:rPr>
                <w:color w:val="000000"/>
                <w:sz w:val="21"/>
                <w:szCs w:val="21"/>
              </w:rPr>
              <w:t>或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LUNIX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系统的脚本配置和使用；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centos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HA</w:t>
            </w:r>
            <w:r w:rsidRPr="00C53437">
              <w:rPr>
                <w:color w:val="000000"/>
                <w:sz w:val="21"/>
                <w:szCs w:val="21"/>
              </w:rPr>
              <w:t>配置；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、熟悉数据库的操作，</w:t>
            </w:r>
            <w:r w:rsidRPr="00C53437">
              <w:rPr>
                <w:color w:val="000000"/>
                <w:sz w:val="21"/>
                <w:szCs w:val="21"/>
              </w:rPr>
              <w:t>SQL</w:t>
            </w:r>
            <w:r w:rsidRPr="00C53437">
              <w:rPr>
                <w:color w:val="000000"/>
                <w:sz w:val="21"/>
                <w:szCs w:val="21"/>
              </w:rPr>
              <w:t>语言的编程，能编写存储过程进行数据处理工作。</w:t>
            </w:r>
          </w:p>
        </w:tc>
      </w:tr>
      <w:tr w:rsidR="001A2206" w:rsidRPr="00C53437" w:rsidTr="00801713">
        <w:trPr>
          <w:trHeight w:val="22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岁以下；大专及以上学历；计算机、数学，统计等相关专业；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方面的理论及方法，了解数据仓库、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ETL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OLAP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设计和开发；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、了解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平台规划、设计、研发经验或大型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项目规划、设计、开发；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Oracle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SQL Server</w:t>
            </w:r>
            <w:r w:rsidRPr="00C53437">
              <w:rPr>
                <w:color w:val="000000"/>
                <w:sz w:val="21"/>
                <w:szCs w:val="21"/>
              </w:rPr>
              <w:t>大型数据库，有数据库优化方面的知识或经验；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、对数据仓库系统架构具有深入的认识，了解市场上主流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产品（如：</w:t>
            </w:r>
            <w:r w:rsidRPr="00C53437">
              <w:rPr>
                <w:color w:val="000000"/>
                <w:sz w:val="21"/>
                <w:szCs w:val="21"/>
              </w:rPr>
              <w:t>BW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BO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QlikView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等）；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SPSS</w:t>
            </w:r>
            <w:r w:rsidRPr="00C53437">
              <w:rPr>
                <w:color w:val="000000"/>
                <w:sz w:val="21"/>
                <w:szCs w:val="21"/>
              </w:rPr>
              <w:t>，</w:t>
            </w:r>
            <w:r w:rsidRPr="00C53437">
              <w:rPr>
                <w:color w:val="000000"/>
                <w:sz w:val="21"/>
                <w:szCs w:val="21"/>
              </w:rPr>
              <w:t>SAS</w:t>
            </w:r>
            <w:r w:rsidRPr="00C53437">
              <w:rPr>
                <w:color w:val="000000"/>
                <w:sz w:val="21"/>
                <w:szCs w:val="21"/>
              </w:rPr>
              <w:t>软件，并有相关工作经验者优先；有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开发经验和管理经验的优先。</w:t>
            </w:r>
          </w:p>
        </w:tc>
      </w:tr>
      <w:tr w:rsidR="001A2206" w:rsidRPr="00C53437" w:rsidTr="00801713">
        <w:trPr>
          <w:trHeight w:val="13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测试工程师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、熟悉软件测试的理论方法和工具，了解</w:t>
            </w:r>
            <w:r w:rsidRPr="00C53437">
              <w:rPr>
                <w:color w:val="000000"/>
                <w:sz w:val="21"/>
                <w:szCs w:val="21"/>
              </w:rPr>
              <w:t>Linux</w:t>
            </w:r>
            <w:r w:rsidRPr="00C53437">
              <w:rPr>
                <w:color w:val="000000"/>
                <w:sz w:val="21"/>
                <w:szCs w:val="21"/>
              </w:rPr>
              <w:t>基本命令；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、熟练掌握并使用一种或多种测试工具（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QTP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WinRunner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LoadRunner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，</w:t>
            </w:r>
            <w:r w:rsidRPr="00C53437">
              <w:rPr>
                <w:color w:val="000000"/>
                <w:sz w:val="21"/>
                <w:szCs w:val="21"/>
              </w:rPr>
              <w:t>QC</w:t>
            </w:r>
            <w:r w:rsidRPr="00C53437">
              <w:rPr>
                <w:color w:val="000000"/>
                <w:sz w:val="21"/>
                <w:szCs w:val="21"/>
              </w:rPr>
              <w:t>等）；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、熟悉一种或多种编程语言（</w:t>
            </w:r>
            <w:r w:rsidRPr="00C53437">
              <w:rPr>
                <w:color w:val="000000"/>
                <w:sz w:val="21"/>
                <w:szCs w:val="21"/>
              </w:rPr>
              <w:t>C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C++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C#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VB</w:t>
            </w:r>
            <w:r w:rsidRPr="00C53437">
              <w:rPr>
                <w:color w:val="000000"/>
                <w:sz w:val="21"/>
                <w:szCs w:val="21"/>
              </w:rPr>
              <w:t>等）。</w:t>
            </w:r>
          </w:p>
        </w:tc>
      </w:tr>
      <w:tr w:rsidR="001A2206" w:rsidRPr="00C53437" w:rsidTr="00801713">
        <w:trPr>
          <w:trHeight w:val="1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前端开发工程师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html5/xml/css3/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javascript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等各种</w:t>
            </w:r>
            <w:r w:rsidRPr="00C53437">
              <w:rPr>
                <w:color w:val="000000"/>
                <w:sz w:val="21"/>
                <w:szCs w:val="21"/>
              </w:rPr>
              <w:t xml:space="preserve"> web </w:t>
            </w:r>
            <w:r w:rsidRPr="00C53437">
              <w:rPr>
                <w:color w:val="000000"/>
                <w:sz w:val="21"/>
                <w:szCs w:val="21"/>
              </w:rPr>
              <w:t>前端技术；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W3C</w:t>
            </w:r>
            <w:r w:rsidRPr="00C53437">
              <w:rPr>
                <w:color w:val="000000"/>
                <w:sz w:val="21"/>
                <w:szCs w:val="21"/>
              </w:rPr>
              <w:t>标准，熟悉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DIV+CSS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页面设计方式，熟悉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JQuery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开发，具备高效的手写代码的能力，并在浏览器兼容方面有丰富经验；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、广泛关注各种前端技术，乐于研究和学习新技术；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、能熟练使用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photoshop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或</w:t>
            </w:r>
            <w:r w:rsidRPr="00C53437">
              <w:rPr>
                <w:color w:val="000000"/>
                <w:sz w:val="21"/>
                <w:szCs w:val="21"/>
              </w:rPr>
              <w:t>fireworks</w:t>
            </w:r>
            <w:r w:rsidRPr="00C53437">
              <w:rPr>
                <w:color w:val="000000"/>
                <w:sz w:val="21"/>
                <w:szCs w:val="21"/>
              </w:rPr>
              <w:t>；有</w:t>
            </w:r>
            <w:r w:rsidRPr="00C53437">
              <w:rPr>
                <w:color w:val="000000"/>
                <w:sz w:val="21"/>
                <w:szCs w:val="21"/>
              </w:rPr>
              <w:t>HTML5</w:t>
            </w:r>
            <w:r w:rsidRPr="00C53437">
              <w:rPr>
                <w:color w:val="000000"/>
                <w:sz w:val="21"/>
                <w:szCs w:val="21"/>
              </w:rPr>
              <w:t>开发经验优先。</w:t>
            </w:r>
          </w:p>
        </w:tc>
      </w:tr>
      <w:tr w:rsidR="001A2206" w:rsidRPr="00C53437" w:rsidTr="00801713">
        <w:trPr>
          <w:trHeight w:val="1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项目管理（</w:t>
            </w:r>
            <w:r w:rsidRPr="00C53437">
              <w:rPr>
                <w:color w:val="000000"/>
                <w:sz w:val="21"/>
                <w:szCs w:val="21"/>
              </w:rPr>
              <w:t>PM</w:t>
            </w:r>
            <w:r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、熟悉软件开发流程，具有软件开发技术背景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熟悉</w:t>
            </w:r>
            <w:r w:rsidRPr="00C53437">
              <w:rPr>
                <w:color w:val="000000"/>
                <w:sz w:val="21"/>
                <w:szCs w:val="21"/>
              </w:rPr>
              <w:t xml:space="preserve"> IT </w:t>
            </w:r>
            <w:r w:rsidRPr="00C53437">
              <w:rPr>
                <w:color w:val="000000"/>
                <w:sz w:val="21"/>
                <w:szCs w:val="21"/>
              </w:rPr>
              <w:t>规范和管理；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 xml:space="preserve"> J2EE </w:t>
            </w:r>
            <w:r w:rsidRPr="00C53437">
              <w:rPr>
                <w:color w:val="000000"/>
                <w:sz w:val="21"/>
                <w:szCs w:val="21"/>
              </w:rPr>
              <w:t>软件开发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或者熟悉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iOS,Android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移动设备软件开发体系架构；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、熟悉使软件开发工具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软件开发流程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敏捷开发流程；具有多种开发语言技能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熟悉多平台开发者优先。</w:t>
            </w:r>
          </w:p>
        </w:tc>
      </w:tr>
      <w:tr w:rsidR="001A2206" w:rsidRPr="00C53437" w:rsidTr="00801713">
        <w:trPr>
          <w:trHeight w:val="12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需求分析师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、具备良好的沟通能力和文档编写能力；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、具备良好的自学习能力和解决问题的能力，责任心强；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、熟练使用原型界面工具和流程图设计工具，熟练使用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Axure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和</w:t>
            </w:r>
            <w:r w:rsidRPr="00C53437">
              <w:rPr>
                <w:color w:val="000000"/>
                <w:sz w:val="21"/>
                <w:szCs w:val="21"/>
              </w:rPr>
              <w:t>Visio</w:t>
            </w:r>
            <w:r w:rsidRPr="00C53437">
              <w:rPr>
                <w:color w:val="000000"/>
                <w:sz w:val="21"/>
                <w:szCs w:val="21"/>
              </w:rPr>
              <w:t>。</w:t>
            </w:r>
          </w:p>
        </w:tc>
      </w:tr>
    </w:tbl>
    <w:p w:rsidR="0094686B" w:rsidRDefault="0094686B" w:rsidP="00C3477A">
      <w:pPr>
        <w:spacing w:line="440" w:lineRule="exact"/>
        <w:rPr>
          <w:b/>
          <w:sz w:val="28"/>
          <w:szCs w:val="28"/>
        </w:rPr>
      </w:pPr>
    </w:p>
    <w:p w:rsidR="00801713" w:rsidRDefault="00801713" w:rsidP="00C3477A">
      <w:pPr>
        <w:spacing w:line="440" w:lineRule="exact"/>
        <w:rPr>
          <w:b/>
          <w:sz w:val="28"/>
          <w:szCs w:val="28"/>
        </w:rPr>
      </w:pPr>
    </w:p>
    <w:p w:rsidR="00801713" w:rsidRPr="00801713" w:rsidRDefault="00801713" w:rsidP="00801713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801713">
        <w:rPr>
          <w:rFonts w:ascii="仿宋_GB2312" w:eastAsia="仿宋_GB2312" w:hint="eastAsia"/>
          <w:b/>
          <w:color w:val="FF0000"/>
          <w:sz w:val="30"/>
          <w:szCs w:val="30"/>
        </w:rPr>
        <w:t>安琪酵母2016春季高校招聘行程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858"/>
        <w:gridCol w:w="5670"/>
        <w:gridCol w:w="1843"/>
      </w:tblGrid>
      <w:tr w:rsidR="00C53437" w:rsidRPr="00C53437" w:rsidTr="00801713">
        <w:trPr>
          <w:trHeight w:val="6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招聘活动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地点</w:t>
            </w:r>
          </w:p>
        </w:tc>
      </w:tr>
      <w:tr w:rsidR="00B666C9" w:rsidRPr="00C53437" w:rsidTr="00801713">
        <w:trPr>
          <w:trHeight w:val="6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C9" w:rsidRPr="00C53437" w:rsidRDefault="00B666C9" w:rsidP="00B666C9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C9" w:rsidRPr="00C53437" w:rsidRDefault="00B666C9" w:rsidP="0025037C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三峡大学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（三峡大学体育馆）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C9" w:rsidRPr="00C53437" w:rsidRDefault="00B666C9" w:rsidP="0025037C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三峡大学</w:t>
            </w:r>
          </w:p>
        </w:tc>
      </w:tr>
      <w:tr w:rsidR="00C53437" w:rsidRPr="00C53437" w:rsidTr="00801713">
        <w:trPr>
          <w:trHeight w:val="7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B666C9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="00B666C9">
              <w:rPr>
                <w:rFonts w:hint="eastAsia"/>
                <w:color w:val="000000"/>
                <w:sz w:val="21"/>
                <w:szCs w:val="21"/>
              </w:rPr>
              <w:t>25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B666C9" w:rsidRDefault="00B666C9" w:rsidP="00B666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湖北大学</w:t>
            </w:r>
            <w:r w:rsidR="00C53437" w:rsidRPr="00B666C9">
              <w:rPr>
                <w:color w:val="000000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湖北大学求索广场（晴天）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/ 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湖北大学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号体育馆（雨天）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B666C9" w:rsidRDefault="00B666C9" w:rsidP="00C534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湖北大学</w:t>
            </w:r>
          </w:p>
        </w:tc>
      </w:tr>
      <w:tr w:rsidR="00C53437" w:rsidRPr="00C53437" w:rsidTr="00801713">
        <w:trPr>
          <w:trHeight w:val="6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="00B666C9">
              <w:rPr>
                <w:rFonts w:hint="eastAsia"/>
                <w:color w:val="000000"/>
                <w:sz w:val="21"/>
                <w:szCs w:val="21"/>
              </w:rPr>
              <w:t>25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B666C9" w:rsidP="00C534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长江大学</w:t>
            </w:r>
            <w:r w:rsidR="00C53437" w:rsidRPr="00C53437">
              <w:rPr>
                <w:color w:val="000000"/>
                <w:sz w:val="21"/>
                <w:szCs w:val="21"/>
              </w:rPr>
              <w:br/>
            </w:r>
            <w:r w:rsidR="00C53437" w:rsidRPr="00C53437">
              <w:rPr>
                <w:color w:val="000000"/>
                <w:sz w:val="21"/>
                <w:szCs w:val="21"/>
              </w:rPr>
              <w:t>（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东校区体育馆</w:t>
            </w:r>
            <w:r w:rsidR="00C53437"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B666C9" w:rsidP="00C534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长江大学</w:t>
            </w:r>
          </w:p>
        </w:tc>
      </w:tr>
      <w:tr w:rsidR="00C53437" w:rsidRPr="00C53437" w:rsidTr="00801713">
        <w:trPr>
          <w:trHeight w:val="6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B666C9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="00B666C9">
              <w:rPr>
                <w:rFonts w:hint="eastAsia"/>
                <w:color w:val="000000"/>
                <w:sz w:val="21"/>
                <w:szCs w:val="21"/>
              </w:rPr>
              <w:t>26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B666C9" w:rsidP="00C534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湖北民族学院</w:t>
            </w:r>
            <w:r w:rsidR="00C53437" w:rsidRPr="00C53437">
              <w:rPr>
                <w:color w:val="000000"/>
                <w:sz w:val="21"/>
                <w:szCs w:val="21"/>
              </w:rPr>
              <w:br/>
            </w:r>
            <w:r w:rsidR="00C53437" w:rsidRPr="00C53437">
              <w:rPr>
                <w:color w:val="000000"/>
                <w:sz w:val="21"/>
                <w:szCs w:val="21"/>
              </w:rPr>
              <w:t>（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湖北民族学院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B666C9">
              <w:rPr>
                <w:rFonts w:hint="eastAsia"/>
                <w:color w:val="000000"/>
                <w:sz w:val="21"/>
                <w:szCs w:val="21"/>
              </w:rPr>
              <w:t>桂花园校区团结广场</w:t>
            </w:r>
            <w:r w:rsidR="00C53437"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B666C9" w:rsidP="00C534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湖北民族学院</w:t>
            </w:r>
          </w:p>
        </w:tc>
      </w:tr>
      <w:tr w:rsidR="00C53437" w:rsidRPr="00C53437" w:rsidTr="00801713">
        <w:trPr>
          <w:trHeight w:val="6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28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河南工业大学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（河南工业大学学生事务中心</w:t>
            </w:r>
            <w:r w:rsidRPr="00C53437">
              <w:rPr>
                <w:color w:val="000000"/>
                <w:sz w:val="21"/>
                <w:szCs w:val="21"/>
              </w:rPr>
              <w:t>25</w:t>
            </w:r>
            <w:r w:rsidRPr="00C53437">
              <w:rPr>
                <w:color w:val="000000"/>
                <w:sz w:val="21"/>
                <w:szCs w:val="21"/>
              </w:rPr>
              <w:t>号楼</w:t>
            </w:r>
            <w:r w:rsidRPr="00C53437">
              <w:rPr>
                <w:color w:val="000000"/>
                <w:sz w:val="21"/>
                <w:szCs w:val="21"/>
              </w:rPr>
              <w:t>201</w:t>
            </w:r>
            <w:r w:rsidRPr="00C53437">
              <w:rPr>
                <w:color w:val="000000"/>
                <w:sz w:val="21"/>
                <w:szCs w:val="21"/>
              </w:rPr>
              <w:t>多功能厅）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河南工业大学</w:t>
            </w:r>
          </w:p>
        </w:tc>
      </w:tr>
    </w:tbl>
    <w:p w:rsidR="00C72556" w:rsidRPr="00C72556" w:rsidRDefault="00C72556" w:rsidP="00492263">
      <w:pPr>
        <w:spacing w:line="440" w:lineRule="exact"/>
        <w:rPr>
          <w:b/>
          <w:sz w:val="28"/>
          <w:szCs w:val="28"/>
        </w:rPr>
      </w:pPr>
      <w:bookmarkStart w:id="0" w:name="_GoBack"/>
      <w:bookmarkEnd w:id="0"/>
    </w:p>
    <w:sectPr w:rsidR="00C72556" w:rsidRPr="00C72556" w:rsidSect="005A2740">
      <w:pgSz w:w="11906" w:h="16838" w:code="9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1B" w:rsidRDefault="004B3D1B">
      <w:r>
        <w:separator/>
      </w:r>
    </w:p>
  </w:endnote>
  <w:endnote w:type="continuationSeparator" w:id="0">
    <w:p w:rsidR="004B3D1B" w:rsidRDefault="004B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1B" w:rsidRDefault="004B3D1B">
      <w:r>
        <w:separator/>
      </w:r>
    </w:p>
  </w:footnote>
  <w:footnote w:type="continuationSeparator" w:id="0">
    <w:p w:rsidR="004B3D1B" w:rsidRDefault="004B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5E4"/>
    <w:multiLevelType w:val="hybridMultilevel"/>
    <w:tmpl w:val="94064B50"/>
    <w:lvl w:ilvl="0" w:tplc="FEB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40"/>
    <w:rsid w:val="00016BB1"/>
    <w:rsid w:val="000415C5"/>
    <w:rsid w:val="0007125D"/>
    <w:rsid w:val="000D262D"/>
    <w:rsid w:val="000D342D"/>
    <w:rsid w:val="000D4C95"/>
    <w:rsid w:val="000E4739"/>
    <w:rsid w:val="000E5AED"/>
    <w:rsid w:val="00125AF8"/>
    <w:rsid w:val="00130AB4"/>
    <w:rsid w:val="001442D3"/>
    <w:rsid w:val="001454DA"/>
    <w:rsid w:val="00147ACE"/>
    <w:rsid w:val="001519D9"/>
    <w:rsid w:val="00152017"/>
    <w:rsid w:val="0016171A"/>
    <w:rsid w:val="00184616"/>
    <w:rsid w:val="001A207F"/>
    <w:rsid w:val="001A2206"/>
    <w:rsid w:val="001A505C"/>
    <w:rsid w:val="001B70A5"/>
    <w:rsid w:val="001C20FE"/>
    <w:rsid w:val="001C691F"/>
    <w:rsid w:val="001D3469"/>
    <w:rsid w:val="001D792B"/>
    <w:rsid w:val="001E3B86"/>
    <w:rsid w:val="001E6565"/>
    <w:rsid w:val="001F01EC"/>
    <w:rsid w:val="00211A04"/>
    <w:rsid w:val="002131AD"/>
    <w:rsid w:val="00217C0C"/>
    <w:rsid w:val="00235963"/>
    <w:rsid w:val="00250DC0"/>
    <w:rsid w:val="0026430C"/>
    <w:rsid w:val="002705B6"/>
    <w:rsid w:val="002A1BCF"/>
    <w:rsid w:val="002C5012"/>
    <w:rsid w:val="00304F70"/>
    <w:rsid w:val="00306449"/>
    <w:rsid w:val="00322677"/>
    <w:rsid w:val="003303A2"/>
    <w:rsid w:val="00345857"/>
    <w:rsid w:val="00357692"/>
    <w:rsid w:val="003733C5"/>
    <w:rsid w:val="00387F31"/>
    <w:rsid w:val="003A30FA"/>
    <w:rsid w:val="003B3719"/>
    <w:rsid w:val="003B6CA6"/>
    <w:rsid w:val="003C00EF"/>
    <w:rsid w:val="003C0A77"/>
    <w:rsid w:val="003D4D35"/>
    <w:rsid w:val="003D7D96"/>
    <w:rsid w:val="003E2E59"/>
    <w:rsid w:val="003E474E"/>
    <w:rsid w:val="003E4F16"/>
    <w:rsid w:val="003F48E4"/>
    <w:rsid w:val="00404F5D"/>
    <w:rsid w:val="00416ACA"/>
    <w:rsid w:val="00451E2A"/>
    <w:rsid w:val="0045745E"/>
    <w:rsid w:val="00460499"/>
    <w:rsid w:val="00492263"/>
    <w:rsid w:val="004B170A"/>
    <w:rsid w:val="004B3D1B"/>
    <w:rsid w:val="004C7BB0"/>
    <w:rsid w:val="004E30ED"/>
    <w:rsid w:val="004F0AFB"/>
    <w:rsid w:val="004F7912"/>
    <w:rsid w:val="00537C32"/>
    <w:rsid w:val="00546C5B"/>
    <w:rsid w:val="005524B8"/>
    <w:rsid w:val="0055470D"/>
    <w:rsid w:val="00562CA9"/>
    <w:rsid w:val="005872E6"/>
    <w:rsid w:val="005A2740"/>
    <w:rsid w:val="005A2CA1"/>
    <w:rsid w:val="005B4429"/>
    <w:rsid w:val="005C30AA"/>
    <w:rsid w:val="005D21F8"/>
    <w:rsid w:val="005D3F9E"/>
    <w:rsid w:val="005D5F59"/>
    <w:rsid w:val="006241D5"/>
    <w:rsid w:val="00637193"/>
    <w:rsid w:val="00654A78"/>
    <w:rsid w:val="00676162"/>
    <w:rsid w:val="00676C47"/>
    <w:rsid w:val="0067766D"/>
    <w:rsid w:val="006B5260"/>
    <w:rsid w:val="006D0CED"/>
    <w:rsid w:val="006D5A10"/>
    <w:rsid w:val="00712F37"/>
    <w:rsid w:val="00715805"/>
    <w:rsid w:val="00732B32"/>
    <w:rsid w:val="007372EF"/>
    <w:rsid w:val="007543AD"/>
    <w:rsid w:val="00765F93"/>
    <w:rsid w:val="00772C9F"/>
    <w:rsid w:val="00780D83"/>
    <w:rsid w:val="007864EB"/>
    <w:rsid w:val="00796550"/>
    <w:rsid w:val="007966D4"/>
    <w:rsid w:val="007A3AC2"/>
    <w:rsid w:val="007D6318"/>
    <w:rsid w:val="008005CD"/>
    <w:rsid w:val="00801713"/>
    <w:rsid w:val="008069EE"/>
    <w:rsid w:val="00811BBF"/>
    <w:rsid w:val="00817C19"/>
    <w:rsid w:val="00835299"/>
    <w:rsid w:val="008A4639"/>
    <w:rsid w:val="008B46FF"/>
    <w:rsid w:val="008C1D8C"/>
    <w:rsid w:val="008C6092"/>
    <w:rsid w:val="008E0279"/>
    <w:rsid w:val="008F02E7"/>
    <w:rsid w:val="008F2B9B"/>
    <w:rsid w:val="0090123A"/>
    <w:rsid w:val="0094686B"/>
    <w:rsid w:val="009725CE"/>
    <w:rsid w:val="00974A4E"/>
    <w:rsid w:val="009A2F49"/>
    <w:rsid w:val="009A564E"/>
    <w:rsid w:val="009B6D43"/>
    <w:rsid w:val="009C536F"/>
    <w:rsid w:val="009E1316"/>
    <w:rsid w:val="009E4E32"/>
    <w:rsid w:val="009F03D7"/>
    <w:rsid w:val="009F1272"/>
    <w:rsid w:val="00A002B8"/>
    <w:rsid w:val="00A01AF5"/>
    <w:rsid w:val="00A02EB5"/>
    <w:rsid w:val="00A313B6"/>
    <w:rsid w:val="00A7486D"/>
    <w:rsid w:val="00A92817"/>
    <w:rsid w:val="00A966B9"/>
    <w:rsid w:val="00AC30B9"/>
    <w:rsid w:val="00AD1312"/>
    <w:rsid w:val="00AF5473"/>
    <w:rsid w:val="00AF7BB1"/>
    <w:rsid w:val="00B00AB4"/>
    <w:rsid w:val="00B44D08"/>
    <w:rsid w:val="00B57062"/>
    <w:rsid w:val="00B666C9"/>
    <w:rsid w:val="00B724C6"/>
    <w:rsid w:val="00BC7520"/>
    <w:rsid w:val="00C3477A"/>
    <w:rsid w:val="00C37F7F"/>
    <w:rsid w:val="00C479E7"/>
    <w:rsid w:val="00C53437"/>
    <w:rsid w:val="00C555CD"/>
    <w:rsid w:val="00C66EEE"/>
    <w:rsid w:val="00C72556"/>
    <w:rsid w:val="00C93B03"/>
    <w:rsid w:val="00CA097B"/>
    <w:rsid w:val="00CB1869"/>
    <w:rsid w:val="00CD4144"/>
    <w:rsid w:val="00CD4AE3"/>
    <w:rsid w:val="00CD652C"/>
    <w:rsid w:val="00CD7EDF"/>
    <w:rsid w:val="00D00FCA"/>
    <w:rsid w:val="00D0171E"/>
    <w:rsid w:val="00D03896"/>
    <w:rsid w:val="00D05891"/>
    <w:rsid w:val="00D23DDB"/>
    <w:rsid w:val="00D33730"/>
    <w:rsid w:val="00D47E81"/>
    <w:rsid w:val="00D530B1"/>
    <w:rsid w:val="00D63D17"/>
    <w:rsid w:val="00D76BC6"/>
    <w:rsid w:val="00D97CA0"/>
    <w:rsid w:val="00DB6EA4"/>
    <w:rsid w:val="00DE502D"/>
    <w:rsid w:val="00E10662"/>
    <w:rsid w:val="00E12A7B"/>
    <w:rsid w:val="00E201B7"/>
    <w:rsid w:val="00E25604"/>
    <w:rsid w:val="00E32F9E"/>
    <w:rsid w:val="00E55790"/>
    <w:rsid w:val="00E77E5D"/>
    <w:rsid w:val="00E8116F"/>
    <w:rsid w:val="00E97954"/>
    <w:rsid w:val="00EE316B"/>
    <w:rsid w:val="00EF7AFF"/>
    <w:rsid w:val="00F0152E"/>
    <w:rsid w:val="00F058F1"/>
    <w:rsid w:val="00F14215"/>
    <w:rsid w:val="00F55CAF"/>
    <w:rsid w:val="00F61674"/>
    <w:rsid w:val="00F8702A"/>
    <w:rsid w:val="00FC3BBF"/>
    <w:rsid w:val="00FE3BD2"/>
    <w:rsid w:val="00FE4DBC"/>
    <w:rsid w:val="00FF0E5B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79CF-A228-40FE-90B8-5C5F8C88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3987</Words>
  <Characters>975</Characters>
  <Application>Microsoft Office Word</Application>
  <DocSecurity>0</DocSecurity>
  <Lines>8</Lines>
  <Paragraphs>9</Paragraphs>
  <ScaleCrop>false</ScaleCrop>
  <Company>Microsoft China</Company>
  <LinksUpToDate>false</LinksUpToDate>
  <CharactersWithSpaces>4953</CharactersWithSpaces>
  <SharedDoc>false</SharedDoc>
  <HLinks>
    <vt:vector size="12" baseType="variant">
      <vt:variant>
        <vt:i4>3735609</vt:i4>
      </vt:variant>
      <vt:variant>
        <vt:i4>3</vt:i4>
      </vt:variant>
      <vt:variant>
        <vt:i4>0</vt:i4>
      </vt:variant>
      <vt:variant>
        <vt:i4>5</vt:i4>
      </vt:variant>
      <vt:variant>
        <vt:lpwstr>http://www.angelyeast.com/</vt:lpwstr>
      </vt:variant>
      <vt:variant>
        <vt:lpwstr/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mailto:yuancheng@angelyeast.com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YuanCheng</dc:creator>
  <cp:lastModifiedBy>张雪娇</cp:lastModifiedBy>
  <cp:revision>2</cp:revision>
  <dcterms:created xsi:type="dcterms:W3CDTF">2016-03-23T02:14:00Z</dcterms:created>
  <dcterms:modified xsi:type="dcterms:W3CDTF">2016-03-23T02:14:00Z</dcterms:modified>
</cp:coreProperties>
</file>