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center"/>
        <w:rPr>
          <w:rFonts w:ascii="华文宋体" w:hAnsi="华文宋体" w:eastAsia="华文宋体" w:cs="华文宋体"/>
          <w:b/>
          <w:bCs/>
          <w:sz w:val="30"/>
          <w:szCs w:val="30"/>
        </w:rPr>
      </w:pPr>
      <w:r>
        <w:rPr>
          <w:rFonts w:hint="eastAsia" w:ascii="华文宋体" w:hAnsi="华文宋体" w:eastAsia="华文宋体" w:cs="华文宋体"/>
          <w:b/>
          <w:bCs/>
          <w:sz w:val="30"/>
          <w:szCs w:val="30"/>
        </w:rPr>
        <w:t>北京全式金生物技术有限公司招聘简章</w:t>
      </w:r>
    </w:p>
    <w:p>
      <w:pPr>
        <w:spacing w:line="440" w:lineRule="exact"/>
        <w:jc w:val="left"/>
        <w:rPr>
          <w:rFonts w:ascii="华文宋体" w:hAnsi="华文宋体" w:eastAsia="华文宋体" w:cs="华文宋体"/>
          <w:b/>
          <w:bCs/>
          <w:sz w:val="24"/>
        </w:rPr>
      </w:pPr>
      <w:r>
        <w:rPr>
          <w:rFonts w:hint="eastAsia" w:ascii="华文宋体" w:hAnsi="华文宋体" w:eastAsia="华文宋体" w:cs="华文宋体"/>
          <w:b/>
          <w:bCs/>
          <w:sz w:val="24"/>
        </w:rPr>
        <w:t>一、公司介绍 （北京全式金生物技术有限公司招聘启事）</w:t>
      </w:r>
    </w:p>
    <w:p>
      <w:pPr>
        <w:spacing w:line="440" w:lineRule="exact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北京全式金生物技术有限公司（TransGen Biotech）是一家专业从事分子生物学、细胞生物学试剂研发、生产和销售，并提供技术服务的高新技术企业。  </w:t>
      </w:r>
    </w:p>
    <w:p>
      <w:pPr>
        <w:spacing w:line="440" w:lineRule="exact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公司拥有专业的研发、生产团队，打造高性价比产品；拥有专业销售、技术服务团队，提供高效、卓越服务。全式金人秉承“品质高于一切，精品服务科研”的理念，在激烈的市场竞争中快速发展，销售网络遍布国内外。</w:t>
      </w:r>
    </w:p>
    <w:p>
      <w:pPr>
        <w:spacing w:line="440" w:lineRule="exact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公司已经形成“Easy”、“Trans” 、“TransStart“PCR系列产品、RT-PCR、 qPCR、qRT-PCR系列产品；DNA Marker系列产品；“pEASY”5分钟快速克隆、表达载体系列产品；高效率化学转化感受态细胞系列产品；“EasyPure”快速核酸纯化系列产品；“ProteinRuler”非预染整数倍Protein Marker系列产品、“Blue Plus”预染整数倍Protein Marker系列产品和“EasySee”Western Marker系列产品；Easy/Fast Mutagenesis Systerm ；TransLipid、TransSerum 细胞相关产品。  </w:t>
      </w:r>
    </w:p>
    <w:p>
      <w:pPr>
        <w:spacing w:line="440" w:lineRule="exact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Trans，成就中国生命科学梦想。 </w:t>
      </w:r>
    </w:p>
    <w:p>
      <w:pPr>
        <w:spacing w:line="440" w:lineRule="exact"/>
        <w:ind w:firstLine="480" w:firstLineChars="200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我们鼓励创新和积极主动的精神，如果您与我们有着共同的理念，我们诚邀您的加盟，与我们一起从优秀走向卓越，公司将为你提供具有竞争力的薪酬和员工培养计划。全式金的舞台也期待着您精彩的展示。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一、博士后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一、负责研发项目设计及开展，带领研发专员按要求完成研发任务。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二、负责或参与申请科研项目。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一、分子生物学、细胞生物学、免疫学、基础医学等相关专业。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二、从事过相关领域研究并以第一作者发表过SCI论文者优先考虑。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三、具有独立思考，勇于创新并解决问题的能力。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四、富有团队精神，工作认真、有强烈的责任感。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二、销售部部长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、负责对部门内部工作进行合理分配以及公司部门间的协调、沟通工作。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、负责指导、培训、考核及监督部门内员工日常工作，出现问题及时上报。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、依据上年营销数据、以及市场趋势制定年度销售计划，有针对性对北京区域进行拓展。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、搜集销售资料，进行销售数据分析，提供销售方向性建议，完成年度销售任务。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、组织销售代表寻求并实施扩大业务渠道的途径，组织回笼货款。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、依据销售代表日常工作汇报、总结及销售数据，及时进行工作指导和调整。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、生物学相关专业，硕士及以上学历。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、两年以上销售工作经验，一年以上部门管理经验。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、熟悉生物相关专业知识，了解生物试剂行业。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、责任心强、工作严谨、能承受高强度工作，能承受较大的心理压力。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三、深圳办经理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一、负责对部门内部工作进行合理分配以及公司部门间的沟通、协调工作。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二、负责指导、培训、考核及监督部门内员工日常工作，出现问题及时上报并解决。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三、依据营销数据及市场趋势制定销售计划，有针对性对深圳区域进行拓展。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四、搜集销售资料，进行销售数据分析，提供销售方向性建议，完成年度销售任务。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五、依据销售代表日常工作汇报、总结及销售数据，及时进行工作指导和调整。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六、其他日常工作以及领导交办的临时、突发性工作。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一、生物学相关专业，硕士及以上学历。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二、两年以上销售工作经验，一年以上部门管理经验。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三、具备较强的领导及管理能力，善于沟通，具备出色的组织、协调能力。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四、责任心强、工作严谨、能承受高强度工作，能承受较大的心理压力。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四、研发助理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一、对公司现有产品进行优化。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二、辅助研发部长或者独立完成部分新产品的研发工作。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三、完成其他日常工作以及领导交办的临时、突发性工作。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一、化学相关专业，硕士及以上学历。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二、有机化学、生物化学与分子生物学专业优先。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三、熟练掌握相关专业知识和生物实验流程，具有较强的计划、协调、执行能力。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四、性格稳重、富有耐心、责任心强、细致严谨、精益求精、工作敬业、富有奉献精神。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、研发助理 (细胞方向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人)            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、对公司现有产品进行优化。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、辅助研发部长或者独立完成部分新产品的研发工作。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、完成其他日常工作以及领导交办的临时、突发性工作。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、分子生物学、细胞生物学、免疫学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、兽医学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等相关专业，硕士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及以上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熟练掌握相关专业理论知识和实验操作技能，具有丰富的实验经验和较强的分析能力及独立工作能力。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、具备较强的查阅英文资料的能力。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、性格稳重、富有耐心、责任心强、细致严谨、精益求精、工作敬业、富有奉献精神。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、研发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助理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 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分子生物学方向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人)            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、对公司现有产品进行优化。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、辅助研发部长或者独立完成部分新产品的研发工作。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、完成其他日常工作以及领导交办的临时、突发性工作。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生物技术、生物工程、分子生物学及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基础医学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等相关专业，硕士及以上学历。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有文库构建或高通量测序工作经验者优先。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熟练使用办公软件，具备较强的查阅英文资料的能力。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性格稳重、富有耐心、责任心强、细致严谨、精益求精、工作敬业、富有奉献精神。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、研发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助理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 (医学检测或体外诊断方向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一、对公司现有产品进行优化。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二、辅助研发部长或者独立完成部分新产品的研发工作。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三、完成其他日常工作以及领导交办的临时、突发性工作。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一、分子生物学、免疫学、基础医学等相关专业，硕士及以上学历。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二、有医学检测或体外诊断方面科研或工作经验者优先。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三、熟练掌握相关专业理论知识和实验操作技能，具有较强的计划、协调、执行能力。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四、性格稳重、富有耐心、责任心强、细致严谨、精益求精、工作敬业、富有奉献精神。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、技术支持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负责对产品使用过程中出现的问题，进行电话、邮件、微信的咨询、答疑。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、负责对全国客户提供免费产品实验服务、出具实验报告。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三、负责承接客户实验项目并为之提供相关实验报告的工作。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四、负责对北京区域客户提供上门（面对面）实验技术服务，出具实验报告。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五、负责对公司产品的推广开展、技术讲座。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六、负责对公司内部相关人员及代理商进行专业培训。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七、其他日常工作以及领导交办的临时、突发性工作。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一、细胞生物学、免疫学、分子生物学、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基础医学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等相关专业，硕士及以上学历。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二、熟悉相关专业知识和较强的实验操作技能，熟练办公软件。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三、具备较强的动手能力和独立工作能力，能承受较大的心理压力 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四、性格稳重、富有耐心、责任心强、细致严谨、精益求精、工作敬业、富有奉献精神。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国际贸易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一、负责海外市场宣传资料的策划及国贸相关文件的翻译。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二、负责筛选、建立海外经销渠道、维护海外经销商关系。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三、负责与分包装、物流、财务等部门进行协调推进下单、发货、跟单等工作。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四、负责对经销商进行产品知识培训，提供技术指导。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一、生物相关专业，硕士及以上学历。具备海外学习或工作经历者优先。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二、英语听说能力佳，能独自翻译英文资料，有较好的口语能力，会第二外语者优先。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三、自信、乐观，具备较强的团队合作精神及高度的责任感。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四、工作认真负责、积极主动，有很强的市场开发能力和沟通能力。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五、能吃苦，能承受较大工作压力，能够适应短期国内外出差。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、销售代表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招聘人数2人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、收集和整理客户信息，建立区域客户服务信息库。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、依据市场区域产品推广计划，进行客户开发并通过多种渠道树立公司品牌形象。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、负责与客户沟通，促进产品销售订单的生成，并及时将产品送达。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、负责公司产品的售后服务，定期对客户进行满意度调查及关系维护，并将调查结果反馈给相关部门。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、负责所辖区域销售货款的回收，并及时上交财务部。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一、生物学相关专业，硕士及以上学历。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二、熟悉生物相关专业知识，了解生物试剂行业。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三、身体健康，能承受高强度工作，能承受较大的心理压力。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十一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、市场专员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招聘人数1人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ordWrap/>
        <w:spacing w:beforeAutospacing="0" w:afterAutospacing="0" w:line="500" w:lineRule="exact"/>
        <w:ind w:left="0" w:leftChars="0" w:right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一、根据公司的产品宣传及销售策略，制定推广计划和方案。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二、负责针对目标市场的竞争产品进行分析和调研。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三、负责筛选、沟通、协调、管理公司参加展会及其他市场活动的相关事宜。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四、负责协调销售部、实验技术服务部及总裁办内部的市场相关工作。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一、生物学相关专业，硕士及以上学历。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二、有一年以上市场营销、市场策划、销售类工作经验者。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三、能够独立完成会议组织安排及品牌推广工作，具有较强的沟通能力。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、渠道专员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一、协助代理商对大客户、及问题客户进行拜访、提供解决方案，并促成产品销售。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二、维护各地代理商并协助代理商完成销售计划。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三、负责对代理商业务人员进行产品专业知识以及市场方面培训。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一、生物学相关专业，硕士及以上学历。 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二、能够分析并解决所负责区域的产品以及市场方面的问题。 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三、良好的沟通能力，较强的拜访陌生客户的能力。 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、吃苦耐劳，能适应长期出差。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十三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、客服销售专员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一、收集和整理客户信息，建立客户服务信息库。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二、依据技术服务推广计划，进行客户开发和维护，并通过多种渠道，树立公司品牌形象。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三、负责与客户沟通，促进技术服务销售订单的生成，并负责全程与客户的联系。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四、负责所辖区域销售货款的回收。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五、其他日常工作以及领导交办的临时、突发性工作。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一、生物技术及生物工程、分子生物学、基因工程等相关专业，硕士及以上学历。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二、富有耐心、责任心强、富有激情、积极主动、善与人合作、工作敬业、富有奉献精神。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蛋白纯化专员（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一、依据实验要求对实验用试剂进行配制，并进行实验前的其他准备工作。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二、依据生产需要从大肠杆菌中纯化出高纯度目的蛋白。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三、依据生产需要对染料进行纯化。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一、本科学历，生物相关专业。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二、工作认真、细致，责任心强。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三、较强的学习、动手能力。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四、具备良好的团队协作精神。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十五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质检专员（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一、按照质检标准对克隆细胞、表达细胞进行质量检测。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二、负责公司全线产品质量检测以及成品抽检。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三、负责对质检产品撰写质检报告。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一、生物技术、生物工程、生物科学等相关专业，本科以上学历。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二、一年以上本岗位相关工作经验。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三、性格稳重、富有耐心、责任心强、工作严谨、精益求精、原则性强。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四、熟悉相关专业知识和较强的实验操作技能，熟练使用办公软件。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技术实验助理（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一、完成领导安排的相关收费实验任务，出具实验报告。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二、负责对全国客户提供免费产品实验服务，出具实验报告。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三、负责完成实验技术服务部实验室的日常准备工作，配合其他同事完成工作。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一、生物技术、生物科学、分子生物学、基因工程等相关专业，本科学历。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二、性格稳重、积极主动、富有耐心、责任心强。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三、具有良好的沟通能力，工作认真负责，踏实肯干，团队合作意识强。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十七、电子商务专员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一、负责各电商平台的日常管理维护工作。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二、负责处理、核对各平台订单情况。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三、负责对各平台订单等数据进行分析处理。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四、负责处理各平台的客服问题。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五、配合测试各平台功能，协助开发设计和持续改进自由网络平台建设。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1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本科及以上学历，在电商行业从业一年以上。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二、精通Office、PS等主流办公软件。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三、精通电商网站后台维护和更新。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四、有独立工作能力和团队配合意识，学习能力强。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十八、平面设计专员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一、负责公司宣传彩页，折页，海报，画册平面设计工作。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二、负责易拉宝、卡片等宣传品的设计工作。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三、负责产品说明书的修改、编排工作。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一、本科以上学历，平面设计等相关专业。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二、掌握相关专业知识和较强的设计软件运用技能、知识结构合理，熟练使用办公软件。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三、善于沟通，善于学习。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四、有较强的执行力及理解力。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三、工作主动、勤奋、踏实，责任感强，具有良好的协调和沟通能力。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十九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感受态细胞生产专员（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、依据实验要求对实验用试剂进行配制，并进行实验前、中的其它准备工作。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二、依据SOP标准生产感受态细胞。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三、按规格对感受态细胞进行贴签、分装工作。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任职要求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、生物技术、生物工程、生物科学等相关专业，专科及以上学历。</w:t>
      </w:r>
    </w:p>
    <w:p>
      <w:pPr>
        <w:widowControl/>
        <w:numPr>
          <w:ilvl w:val="0"/>
          <w:numId w:val="2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一年以上本岗位相关工作经验者优先。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三、具备较强的动手能力和独立工作能力，抗压能力强。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二十、前台（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一、负责接听电话、记录留言、转接电话等工作。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二、负责客人的来访登记及日常接待工作。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三、辅助进行简历筛选、电话邀约、初试、复试安排及新员工入职手续的办理工作。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四、负责求职者的面试接待工作。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五、辅助人力资源部部长完成其他人力资源相关工作。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六、其他日常工作以及领导交办的临时、突发性工作。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一、有相关工作经验者优先，专科及以上学历。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二、性格稳重、富有耐心、责任心强。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三、工作严谨、敬业。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二十一、网络运营专员（招聘人数1人）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一、专职负责公司合作电商平台的内容更新和优化。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二、专职负责公司网站的维护、优化、推广，提高目标关键词的排名。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三、负责公司网站推广软文的编辑和发布；协助监控网络环境，维护公司品牌形象。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四、负责百度、google竞价排名。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一、本科及以上学历；生物相关专业或熟悉生物行业。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二、在网站运营行业从业一年以上。有独立工作能力和团队配合意识；学习能力强。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三、精通并掌握SEO技术，具有良好的互联网意识。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四、熟悉搜索引擎的竞价方式，对流量分析和互联网各种网站模式有自己独特的见解和方案执行力。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五、了解html语言及photoshop、dreamweaver等软件的使用。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二十二、核算专员（招聘人数1人）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一、负责整理核对“未开票销售账目明细”，与负责部门协调开票事宜保证开票明细的准确性。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二、每月制作“销售发票明细表”。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三、整理所负责部门的销售账目，核销应收账款，保证应收账款的及时和准确性。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四、每月核算所负责部门销售代表提成并核对。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一、财务、会计、统计等相关专业，本科学历。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二、熟悉会计操作、会计核算流程和管理，熟练使用办公软件。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三、具有独立思考能力、以及组织、计划、控制、协调能力。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二十三、打单员（招聘人数1人）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一、负责处理各地合作伙伴以及北京客户销售订单，及时发现并上报异常订单，协助解决问题并做好相关备案工作。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二、定期整理销售订单，录入产品试用装，并及时与销售部反馈试用装使用的数量、种类等情况。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三、及时解答合作伙伴关于产品折扣率的相关疑问。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四、整理周、月、季度、半年及全年销售数据，生成报表并上报总裁。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五、其他日常工作以及领导交办的临时、突发性工作。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一、财务、计算机、生物等相关专业，专科以上学历。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二、有相关工作经验者优先。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三、细致严谨、积极主动。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二十四、外贸跟单员（招聘人数1人）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一、负责贸易单证的制作和办理，如装箱单、发票、提单、产地证等外贸业务单证，确保单据的准确性和完整性。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二、负责部分货品出口、报关、报险、退税等国际贸易相关业务。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三、负责协助国际贸易专员完成国际订单及货物的跟单工作，跟踪每张订单的生产包装及运输及到货。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四、负责回收账款，确保合同正常履行。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一、专科及以上学历，英语、国际贸易等相关专业。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二、具备良好的沟通协调能力及客户服务意识。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三、有较好自我学习能力和团队合作意识。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四、思路清晰，责任心强，能承受工作压力。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二十五、物流专员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一、及时与相关部门沟通协调，并确定成品需求和消耗信息链畅通。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二、根据订单信息在规定时间内对所发产品进行分拣、装箱打包，避免运输中出现因装箱问题导致的货物损失。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三、定期进行库存盘点，整理过期、退货、报库产品。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一、专科以上学历，物流、财务、储运相关专业。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二、身体健康，责任心强，有团队合作精神。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三、吃苦耐劳、能适应加班、抗压能力强。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二十六、分装专员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一、根据分装要求进行合管、原品领取、打签、贴签等分装前的准备工作。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二、根据分装操作流程对原品进行分装。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三、对分装好的产品进行分装量目测，异常情况处理结束后，合管并按低温要求储存产品。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一、高中以上学历，有相关岗位工作经验优先考虑。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二、熟悉分包装流程，熟练使用办公软件，具备较强的计划、协调、执行能力。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三、富有耐心、责任心强、工作严谨、精益求精。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二十七、配送专员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一、遵守公司取、送产品流程，负责对指定区域产品的配送工作。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二、积极配合销售代表，及时反馈客户需求。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一、具有同等职位工作经验者优先。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二、能承受压力和敬业精神。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三、诚实可靠，团队意识强。</w:t>
      </w:r>
    </w:p>
    <w:p>
      <w:pPr>
        <w:spacing w:line="440" w:lineRule="exact"/>
        <w:rPr>
          <w:rFonts w:ascii="华文宋体" w:hAnsi="华文宋体" w:eastAsia="华文宋体" w:cs="华文宋体"/>
          <w:b/>
          <w:bCs/>
          <w:sz w:val="24"/>
        </w:rPr>
      </w:pPr>
      <w:r>
        <w:rPr>
          <w:rFonts w:hint="eastAsia" w:ascii="华文宋体" w:hAnsi="华文宋体" w:eastAsia="华文宋体" w:cs="华文宋体"/>
          <w:b/>
          <w:bCs/>
          <w:sz w:val="24"/>
        </w:rPr>
        <w:t>三、联系方式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b/>
          <w:bCs/>
          <w:sz w:val="24"/>
        </w:rPr>
        <w:t>（一）</w:t>
      </w:r>
      <w:r>
        <w:rPr>
          <w:rFonts w:hint="eastAsia" w:ascii="华文宋体" w:hAnsi="华文宋体" w:eastAsia="华文宋体" w:cs="华文宋体"/>
          <w:sz w:val="24"/>
        </w:rPr>
        <w:t>薪资（面议）、五险一金、周末双休、节日福利、季度奖、年终奖、年度旅游、年度体检、生日礼物、结婚生子礼金、员工宿舍等。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b/>
          <w:bCs/>
          <w:sz w:val="24"/>
        </w:rPr>
        <w:t>（二）</w:t>
      </w:r>
      <w:r>
        <w:rPr>
          <w:rFonts w:hint="eastAsia" w:ascii="华文宋体" w:hAnsi="华文宋体" w:eastAsia="华文宋体" w:cs="华文宋体"/>
          <w:sz w:val="24"/>
        </w:rPr>
        <w:t xml:space="preserve">全式金更多招聘详情请访问： 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官网：</w:t>
      </w:r>
      <w:r>
        <w:fldChar w:fldCharType="begin"/>
      </w:r>
      <w:r>
        <w:instrText xml:space="preserve"> HYPERLINK "http://www.transgen.com.cn/" </w:instrText>
      </w:r>
      <w:r>
        <w:fldChar w:fldCharType="separate"/>
      </w:r>
      <w:r>
        <w:rPr>
          <w:rFonts w:hint="eastAsia" w:ascii="华文宋体" w:hAnsi="华文宋体" w:eastAsia="华文宋体" w:cs="华文宋体"/>
          <w:sz w:val="24"/>
        </w:rPr>
        <w:t>www.transgen.com.cn</w:t>
      </w:r>
      <w:r>
        <w:rPr>
          <w:rFonts w:hint="eastAsia" w:ascii="华文宋体" w:hAnsi="华文宋体" w:eastAsia="华文宋体" w:cs="华文宋体"/>
          <w:sz w:val="24"/>
        </w:rPr>
        <w:fldChar w:fldCharType="end"/>
      </w:r>
      <w:r>
        <w:rPr>
          <w:rFonts w:hint="eastAsia" w:ascii="华文宋体" w:hAnsi="华文宋体" w:eastAsia="华文宋体" w:cs="华文宋体"/>
          <w:sz w:val="24"/>
        </w:rPr>
        <w:t xml:space="preserve"> 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电话：010-57815000 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简历投递邮箱：</w:t>
      </w:r>
      <w:r>
        <w:fldChar w:fldCharType="begin"/>
      </w:r>
      <w:r>
        <w:instrText xml:space="preserve"> HYPERLINK "mailto:bjhr@transgen.com.cn" </w:instrText>
      </w:r>
      <w:r>
        <w:fldChar w:fldCharType="separate"/>
      </w:r>
      <w:r>
        <w:rPr>
          <w:rFonts w:hint="eastAsia" w:ascii="华文宋体" w:hAnsi="华文宋体" w:eastAsia="华文宋体" w:cs="华文宋体"/>
          <w:sz w:val="24"/>
        </w:rPr>
        <w:t>bjhr@transgen.com.cn</w:t>
      </w:r>
      <w:r>
        <w:rPr>
          <w:rFonts w:hint="eastAsia" w:ascii="华文宋体" w:hAnsi="华文宋体" w:eastAsia="华文宋体" w:cs="华文宋体"/>
          <w:sz w:val="24"/>
        </w:rPr>
        <w:fldChar w:fldCharType="end"/>
      </w:r>
      <w:r>
        <w:rPr>
          <w:rFonts w:hint="eastAsia" w:ascii="华文宋体" w:hAnsi="华文宋体" w:eastAsia="华文宋体" w:cs="华文宋体"/>
          <w:sz w:val="24"/>
        </w:rPr>
        <w:t xml:space="preserve">     （北京总部） 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            </w:t>
      </w:r>
      <w:r>
        <w:fldChar w:fldCharType="begin"/>
      </w:r>
      <w:r>
        <w:instrText xml:space="preserve"> HYPERLINK "mailto:shxz@transgen.com.cn" </w:instrText>
      </w:r>
      <w:r>
        <w:fldChar w:fldCharType="separate"/>
      </w:r>
      <w:r>
        <w:rPr>
          <w:rFonts w:hint="eastAsia" w:ascii="华文宋体" w:hAnsi="华文宋体" w:eastAsia="华文宋体" w:cs="华文宋体"/>
          <w:sz w:val="24"/>
        </w:rPr>
        <w:t>shxz@transgen.com.cn</w:t>
      </w:r>
      <w:r>
        <w:rPr>
          <w:rFonts w:hint="eastAsia" w:ascii="华文宋体" w:hAnsi="华文宋体" w:eastAsia="华文宋体" w:cs="华文宋体"/>
          <w:sz w:val="24"/>
        </w:rPr>
        <w:fldChar w:fldCharType="end"/>
      </w:r>
      <w:r>
        <w:rPr>
          <w:rFonts w:hint="eastAsia" w:ascii="华文宋体" w:hAnsi="华文宋体" w:eastAsia="华文宋体" w:cs="华文宋体"/>
          <w:sz w:val="24"/>
        </w:rPr>
        <w:t xml:space="preserve">     （上海办事处） 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            </w:t>
      </w:r>
      <w:r>
        <w:fldChar w:fldCharType="begin"/>
      </w:r>
      <w:r>
        <w:instrText xml:space="preserve"> HYPERLINK "mailto:trans_gz@transgen.com.cn" </w:instrText>
      </w:r>
      <w:r>
        <w:fldChar w:fldCharType="separate"/>
      </w:r>
      <w:r>
        <w:rPr>
          <w:rFonts w:hint="eastAsia" w:ascii="华文宋体" w:hAnsi="华文宋体" w:eastAsia="华文宋体" w:cs="华文宋体"/>
          <w:sz w:val="24"/>
        </w:rPr>
        <w:t>trans_gz@transgen.com.cn</w:t>
      </w:r>
      <w:r>
        <w:rPr>
          <w:rFonts w:hint="eastAsia" w:ascii="华文宋体" w:hAnsi="华文宋体" w:eastAsia="华文宋体" w:cs="华文宋体"/>
          <w:sz w:val="24"/>
        </w:rPr>
        <w:fldChar w:fldCharType="end"/>
      </w:r>
      <w:r>
        <w:rPr>
          <w:rFonts w:hint="eastAsia" w:ascii="华文宋体" w:hAnsi="华文宋体" w:eastAsia="华文宋体" w:cs="华文宋体"/>
          <w:sz w:val="24"/>
        </w:rPr>
        <w:t xml:space="preserve"> （广州办事处） </w:t>
      </w:r>
    </w:p>
    <w:p>
      <w:pPr>
        <w:keepNext w:val="0"/>
        <w:keepLines w:val="0"/>
        <w:widowControl/>
        <w:suppressLineNumbers w:val="0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trans_sz@transgen.com.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cn</w:t>
      </w:r>
      <w:r>
        <w:rPr>
          <w:rFonts w:hint="eastAsia" w:ascii="华文宋体" w:hAnsi="华文宋体" w:eastAsia="华文宋体" w:cs="华文宋体"/>
          <w:sz w:val="24"/>
        </w:rPr>
        <w:t>（深圳办事处）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同时您还可通过智联、前程无忧、人人网、微博、微信、大学生一站式服务等形式投递个人简历。 </w:t>
      </w:r>
    </w:p>
    <w:p>
      <w:pPr>
        <w:numPr>
          <w:ilvl w:val="0"/>
          <w:numId w:val="3"/>
        </w:numPr>
        <w:spacing w:line="440" w:lineRule="exact"/>
        <w:rPr>
          <w:rFonts w:hint="eastAsia" w:ascii="华文宋体" w:hAnsi="华文宋体" w:eastAsia="华文宋体" w:cs="华文宋体"/>
          <w:sz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</w:rPr>
        <w:t>地址：北京市海淀区西小口路66号中关村东升科技园B-3楼四、五层</w:t>
      </w:r>
      <w:r>
        <w:rPr>
          <w:rFonts w:hint="eastAsia" w:ascii="华文宋体" w:hAnsi="华文宋体" w:eastAsia="华文宋体" w:cs="华文宋体"/>
          <w:sz w:val="24"/>
          <w:lang w:eastAsia="zh-CN"/>
        </w:rPr>
        <w:t>。</w:t>
      </w:r>
    </w:p>
    <w:p>
      <w:pPr>
        <w:widowControl/>
        <w:shd w:val="clear" w:color="auto" w:fill="FFFFFF"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0000019F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2818346">
    <w:nsid w:val="56983FAA"/>
    <w:multiLevelType w:val="singleLevel"/>
    <w:tmpl w:val="56983FAA"/>
    <w:lvl w:ilvl="0" w:tentative="1">
      <w:start w:val="2"/>
      <w:numFmt w:val="chineseCounting"/>
      <w:suff w:val="nothing"/>
      <w:lvlText w:val="%1、"/>
      <w:lvlJc w:val="left"/>
    </w:lvl>
  </w:abstractNum>
  <w:abstractNum w:abstractNumId="1453369258">
    <w:nsid w:val="56A0A7AA"/>
    <w:multiLevelType w:val="singleLevel"/>
    <w:tmpl w:val="56A0A7AA"/>
    <w:lvl w:ilvl="0" w:tentative="1">
      <w:start w:val="1"/>
      <w:numFmt w:val="chineseCounting"/>
      <w:suff w:val="nothing"/>
      <w:lvlText w:val="%1、"/>
      <w:lvlJc w:val="left"/>
    </w:lvl>
  </w:abstractNum>
  <w:abstractNum w:abstractNumId="1460451656">
    <w:nsid w:val="570CB948"/>
    <w:multiLevelType w:val="singleLevel"/>
    <w:tmpl w:val="570CB948"/>
    <w:lvl w:ilvl="0" w:tentative="1">
      <w:start w:val="3"/>
      <w:numFmt w:val="chineseCounting"/>
      <w:suff w:val="nothing"/>
      <w:lvlText w:val="（%1）"/>
      <w:lvlJc w:val="left"/>
    </w:lvl>
  </w:abstractNum>
  <w:num w:numId="1">
    <w:abstractNumId w:val="1453369258"/>
  </w:num>
  <w:num w:numId="2">
    <w:abstractNumId w:val="1452818346"/>
  </w:num>
  <w:num w:numId="3">
    <w:abstractNumId w:val="14604516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C65"/>
    <w:rsid w:val="00005883"/>
    <w:rsid w:val="00022225"/>
    <w:rsid w:val="0003085A"/>
    <w:rsid w:val="000A4CC7"/>
    <w:rsid w:val="000A65CC"/>
    <w:rsid w:val="000B28FE"/>
    <w:rsid w:val="000B2A6D"/>
    <w:rsid w:val="000C1ADE"/>
    <w:rsid w:val="000C776A"/>
    <w:rsid w:val="000E6FD9"/>
    <w:rsid w:val="000F285C"/>
    <w:rsid w:val="001038D4"/>
    <w:rsid w:val="0011356F"/>
    <w:rsid w:val="00127DEE"/>
    <w:rsid w:val="00131F46"/>
    <w:rsid w:val="00136A1D"/>
    <w:rsid w:val="00142EBB"/>
    <w:rsid w:val="00186551"/>
    <w:rsid w:val="001A3D33"/>
    <w:rsid w:val="001B2AEB"/>
    <w:rsid w:val="001C27B7"/>
    <w:rsid w:val="001C650A"/>
    <w:rsid w:val="001C6541"/>
    <w:rsid w:val="001D5955"/>
    <w:rsid w:val="001F700C"/>
    <w:rsid w:val="00225016"/>
    <w:rsid w:val="002332DE"/>
    <w:rsid w:val="00244268"/>
    <w:rsid w:val="002731BD"/>
    <w:rsid w:val="00292459"/>
    <w:rsid w:val="00293338"/>
    <w:rsid w:val="002960AF"/>
    <w:rsid w:val="002A7DE3"/>
    <w:rsid w:val="002D0529"/>
    <w:rsid w:val="003019C3"/>
    <w:rsid w:val="00303742"/>
    <w:rsid w:val="00347A23"/>
    <w:rsid w:val="003A2FDA"/>
    <w:rsid w:val="003A3F87"/>
    <w:rsid w:val="003A56AC"/>
    <w:rsid w:val="003B354C"/>
    <w:rsid w:val="003D09EF"/>
    <w:rsid w:val="003D7E71"/>
    <w:rsid w:val="003E5768"/>
    <w:rsid w:val="003F2C8C"/>
    <w:rsid w:val="00405C19"/>
    <w:rsid w:val="0042015C"/>
    <w:rsid w:val="004526AD"/>
    <w:rsid w:val="004756F8"/>
    <w:rsid w:val="00497FDC"/>
    <w:rsid w:val="004A7AB2"/>
    <w:rsid w:val="004C4D99"/>
    <w:rsid w:val="00537D1F"/>
    <w:rsid w:val="00540E18"/>
    <w:rsid w:val="00555198"/>
    <w:rsid w:val="00557A8D"/>
    <w:rsid w:val="00562657"/>
    <w:rsid w:val="00572AC2"/>
    <w:rsid w:val="00576F56"/>
    <w:rsid w:val="005D6CA1"/>
    <w:rsid w:val="005F24A8"/>
    <w:rsid w:val="00602530"/>
    <w:rsid w:val="00640DA1"/>
    <w:rsid w:val="00655DA7"/>
    <w:rsid w:val="00661A90"/>
    <w:rsid w:val="006633F0"/>
    <w:rsid w:val="006847AC"/>
    <w:rsid w:val="006A1D6C"/>
    <w:rsid w:val="006E51C3"/>
    <w:rsid w:val="006F413C"/>
    <w:rsid w:val="00713172"/>
    <w:rsid w:val="00721AEE"/>
    <w:rsid w:val="00727DE4"/>
    <w:rsid w:val="007330D8"/>
    <w:rsid w:val="007465C5"/>
    <w:rsid w:val="007842D8"/>
    <w:rsid w:val="00796F28"/>
    <w:rsid w:val="007A0792"/>
    <w:rsid w:val="007D4A6B"/>
    <w:rsid w:val="00800A11"/>
    <w:rsid w:val="0080313B"/>
    <w:rsid w:val="00831C54"/>
    <w:rsid w:val="00844955"/>
    <w:rsid w:val="00855237"/>
    <w:rsid w:val="00867915"/>
    <w:rsid w:val="00880176"/>
    <w:rsid w:val="008806C1"/>
    <w:rsid w:val="008A6099"/>
    <w:rsid w:val="008B382C"/>
    <w:rsid w:val="008C6171"/>
    <w:rsid w:val="008C7A06"/>
    <w:rsid w:val="00947602"/>
    <w:rsid w:val="009A77A6"/>
    <w:rsid w:val="009D3330"/>
    <w:rsid w:val="009D71FD"/>
    <w:rsid w:val="009E237A"/>
    <w:rsid w:val="009F5903"/>
    <w:rsid w:val="00A21D88"/>
    <w:rsid w:val="00A96C62"/>
    <w:rsid w:val="00AA5125"/>
    <w:rsid w:val="00AA5570"/>
    <w:rsid w:val="00AC3C03"/>
    <w:rsid w:val="00AD6AA1"/>
    <w:rsid w:val="00AF0843"/>
    <w:rsid w:val="00B11A85"/>
    <w:rsid w:val="00B22040"/>
    <w:rsid w:val="00B7012E"/>
    <w:rsid w:val="00B75E35"/>
    <w:rsid w:val="00B86B34"/>
    <w:rsid w:val="00B92F58"/>
    <w:rsid w:val="00B94B48"/>
    <w:rsid w:val="00BD679B"/>
    <w:rsid w:val="00BE448E"/>
    <w:rsid w:val="00BE5EA9"/>
    <w:rsid w:val="00BE6704"/>
    <w:rsid w:val="00BF3AB5"/>
    <w:rsid w:val="00C12904"/>
    <w:rsid w:val="00C20E2A"/>
    <w:rsid w:val="00C26A90"/>
    <w:rsid w:val="00C42DBD"/>
    <w:rsid w:val="00C47B1E"/>
    <w:rsid w:val="00C60299"/>
    <w:rsid w:val="00C73533"/>
    <w:rsid w:val="00C96C4B"/>
    <w:rsid w:val="00CC3B2A"/>
    <w:rsid w:val="00CC6F67"/>
    <w:rsid w:val="00CD27D0"/>
    <w:rsid w:val="00CE6C4E"/>
    <w:rsid w:val="00CE7336"/>
    <w:rsid w:val="00D22D17"/>
    <w:rsid w:val="00D25D91"/>
    <w:rsid w:val="00D30B2D"/>
    <w:rsid w:val="00D63DAB"/>
    <w:rsid w:val="00DC0779"/>
    <w:rsid w:val="00DE1EC3"/>
    <w:rsid w:val="00E07702"/>
    <w:rsid w:val="00E467A3"/>
    <w:rsid w:val="00E507C9"/>
    <w:rsid w:val="00E73DCA"/>
    <w:rsid w:val="00E75B48"/>
    <w:rsid w:val="00E765A8"/>
    <w:rsid w:val="00EA1C59"/>
    <w:rsid w:val="00EA348A"/>
    <w:rsid w:val="00EA7894"/>
    <w:rsid w:val="00EB2139"/>
    <w:rsid w:val="00EC204D"/>
    <w:rsid w:val="00EC67C0"/>
    <w:rsid w:val="00EC78AF"/>
    <w:rsid w:val="00EE7C8C"/>
    <w:rsid w:val="00EF4C65"/>
    <w:rsid w:val="00F01FA1"/>
    <w:rsid w:val="00F147EA"/>
    <w:rsid w:val="00F16C51"/>
    <w:rsid w:val="00F20688"/>
    <w:rsid w:val="00F55CA3"/>
    <w:rsid w:val="00F638DE"/>
    <w:rsid w:val="00F64774"/>
    <w:rsid w:val="00FA1F18"/>
    <w:rsid w:val="01025A37"/>
    <w:rsid w:val="01351709"/>
    <w:rsid w:val="016347D7"/>
    <w:rsid w:val="01823A06"/>
    <w:rsid w:val="01CA5480"/>
    <w:rsid w:val="032A2ABD"/>
    <w:rsid w:val="03300CB0"/>
    <w:rsid w:val="03E91BF7"/>
    <w:rsid w:val="03FC0C17"/>
    <w:rsid w:val="04A80D30"/>
    <w:rsid w:val="04C560E2"/>
    <w:rsid w:val="07A76128"/>
    <w:rsid w:val="07E66F84"/>
    <w:rsid w:val="09210F0A"/>
    <w:rsid w:val="095600DF"/>
    <w:rsid w:val="096B2603"/>
    <w:rsid w:val="09A70247"/>
    <w:rsid w:val="09BE680A"/>
    <w:rsid w:val="09D63EB0"/>
    <w:rsid w:val="0AA322FF"/>
    <w:rsid w:val="0B2628D9"/>
    <w:rsid w:val="0BB978C9"/>
    <w:rsid w:val="0DDB664A"/>
    <w:rsid w:val="0F2365E1"/>
    <w:rsid w:val="0F442399"/>
    <w:rsid w:val="0FDE2597"/>
    <w:rsid w:val="10200A82"/>
    <w:rsid w:val="123F480E"/>
    <w:rsid w:val="15591F94"/>
    <w:rsid w:val="176645F2"/>
    <w:rsid w:val="195A7F25"/>
    <w:rsid w:val="195C6CAB"/>
    <w:rsid w:val="1B405B9C"/>
    <w:rsid w:val="1B9C71DA"/>
    <w:rsid w:val="1BDE34C7"/>
    <w:rsid w:val="1BFA7574"/>
    <w:rsid w:val="1C332BD1"/>
    <w:rsid w:val="1C702A36"/>
    <w:rsid w:val="1D9A121F"/>
    <w:rsid w:val="1E0C0259"/>
    <w:rsid w:val="1FBA6C9A"/>
    <w:rsid w:val="20DC5E78"/>
    <w:rsid w:val="26BC301B"/>
    <w:rsid w:val="26C40427"/>
    <w:rsid w:val="271414AB"/>
    <w:rsid w:val="27493F03"/>
    <w:rsid w:val="27505A8D"/>
    <w:rsid w:val="285C4CC5"/>
    <w:rsid w:val="29A3667F"/>
    <w:rsid w:val="29DD60BB"/>
    <w:rsid w:val="29E028C3"/>
    <w:rsid w:val="2BBE65D0"/>
    <w:rsid w:val="2C24166B"/>
    <w:rsid w:val="2D6D5012"/>
    <w:rsid w:val="2D740220"/>
    <w:rsid w:val="2D8B2DCA"/>
    <w:rsid w:val="2DBD6096"/>
    <w:rsid w:val="304A1F48"/>
    <w:rsid w:val="30622E72"/>
    <w:rsid w:val="31AE7611"/>
    <w:rsid w:val="31D15247"/>
    <w:rsid w:val="33055644"/>
    <w:rsid w:val="333F0CA1"/>
    <w:rsid w:val="334E12BB"/>
    <w:rsid w:val="336124DA"/>
    <w:rsid w:val="34180984"/>
    <w:rsid w:val="343B1E3D"/>
    <w:rsid w:val="34455FD0"/>
    <w:rsid w:val="34EF5164"/>
    <w:rsid w:val="35987B7B"/>
    <w:rsid w:val="368D718F"/>
    <w:rsid w:val="36FA376F"/>
    <w:rsid w:val="374D3D49"/>
    <w:rsid w:val="37764F33"/>
    <w:rsid w:val="38EB6C6E"/>
    <w:rsid w:val="38FB278B"/>
    <w:rsid w:val="3A0E585B"/>
    <w:rsid w:val="3A8B0918"/>
    <w:rsid w:val="3B980E56"/>
    <w:rsid w:val="3C94676F"/>
    <w:rsid w:val="3D284A64"/>
    <w:rsid w:val="3DAF5FC2"/>
    <w:rsid w:val="3EE5023D"/>
    <w:rsid w:val="3F2F1936"/>
    <w:rsid w:val="3F4D0EE6"/>
    <w:rsid w:val="3F677511"/>
    <w:rsid w:val="42693382"/>
    <w:rsid w:val="437370B7"/>
    <w:rsid w:val="43BC3DB4"/>
    <w:rsid w:val="455362C8"/>
    <w:rsid w:val="46EE3AEB"/>
    <w:rsid w:val="47981D85"/>
    <w:rsid w:val="480F2CC9"/>
    <w:rsid w:val="49030FD7"/>
    <w:rsid w:val="49C84218"/>
    <w:rsid w:val="4A780B39"/>
    <w:rsid w:val="4C074AC8"/>
    <w:rsid w:val="4C31118F"/>
    <w:rsid w:val="4CA148A3"/>
    <w:rsid w:val="4D21452B"/>
    <w:rsid w:val="4D6A2190"/>
    <w:rsid w:val="4F8E6612"/>
    <w:rsid w:val="50362957"/>
    <w:rsid w:val="50935EC0"/>
    <w:rsid w:val="50C9538E"/>
    <w:rsid w:val="51FD5492"/>
    <w:rsid w:val="52AE1A33"/>
    <w:rsid w:val="52C51658"/>
    <w:rsid w:val="54105DF7"/>
    <w:rsid w:val="54660D84"/>
    <w:rsid w:val="54BB4A47"/>
    <w:rsid w:val="54F31C6D"/>
    <w:rsid w:val="565463B1"/>
    <w:rsid w:val="579953C3"/>
    <w:rsid w:val="585103F5"/>
    <w:rsid w:val="5856487D"/>
    <w:rsid w:val="58A80E04"/>
    <w:rsid w:val="58EF7EF3"/>
    <w:rsid w:val="59545699"/>
    <w:rsid w:val="59881DAF"/>
    <w:rsid w:val="59DE0E81"/>
    <w:rsid w:val="5CD50807"/>
    <w:rsid w:val="5CE91D7D"/>
    <w:rsid w:val="5CF13956"/>
    <w:rsid w:val="5DA659B4"/>
    <w:rsid w:val="5E9033B3"/>
    <w:rsid w:val="5F662111"/>
    <w:rsid w:val="5FD12CB9"/>
    <w:rsid w:val="60783253"/>
    <w:rsid w:val="60C06ECB"/>
    <w:rsid w:val="6127725A"/>
    <w:rsid w:val="63053881"/>
    <w:rsid w:val="641344A5"/>
    <w:rsid w:val="6481771E"/>
    <w:rsid w:val="64D22B78"/>
    <w:rsid w:val="65503446"/>
    <w:rsid w:val="669D0EEA"/>
    <w:rsid w:val="679171F9"/>
    <w:rsid w:val="68D97CA3"/>
    <w:rsid w:val="68DD5B96"/>
    <w:rsid w:val="690A31E2"/>
    <w:rsid w:val="6EBD43BD"/>
    <w:rsid w:val="6FDB043D"/>
    <w:rsid w:val="70F83CE8"/>
    <w:rsid w:val="726141B3"/>
    <w:rsid w:val="7266063B"/>
    <w:rsid w:val="74BC6591"/>
    <w:rsid w:val="751C78AF"/>
    <w:rsid w:val="755B2C17"/>
    <w:rsid w:val="75625E25"/>
    <w:rsid w:val="775B7E43"/>
    <w:rsid w:val="78780C63"/>
    <w:rsid w:val="7936676B"/>
    <w:rsid w:val="796B33C1"/>
    <w:rsid w:val="7A0635C0"/>
    <w:rsid w:val="7C245B39"/>
    <w:rsid w:val="7C937471"/>
    <w:rsid w:val="7CF53C93"/>
    <w:rsid w:val="7E013DC5"/>
    <w:rsid w:val="7F7207A3"/>
    <w:rsid w:val="7FD94CD0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qFormat="1" w:uiPriority="0" w:semiHidden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0"/>
    <w:rPr>
      <w:color w:val="315AAA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unhideWhenUsed/>
    <w:qFormat/>
    <w:uiPriority w:val="0"/>
  </w:style>
  <w:style w:type="character" w:styleId="11">
    <w:name w:val="HTML Acronym"/>
    <w:basedOn w:val="6"/>
    <w:unhideWhenUsed/>
    <w:qFormat/>
    <w:uiPriority w:val="0"/>
  </w:style>
  <w:style w:type="character" w:styleId="12">
    <w:name w:val="Hyperlink"/>
    <w:basedOn w:val="6"/>
    <w:unhideWhenUsed/>
    <w:qFormat/>
    <w:uiPriority w:val="0"/>
    <w:rPr>
      <w:color w:val="315AAA"/>
      <w:u w:val="none"/>
    </w:rPr>
  </w:style>
  <w:style w:type="character" w:styleId="13">
    <w:name w:val="HTML Code"/>
    <w:basedOn w:val="6"/>
    <w:unhideWhenUsed/>
    <w:qFormat/>
    <w:uiPriority w:val="0"/>
    <w:rPr>
      <w:rFonts w:hint="eastAsia" w:ascii="宋体" w:hAnsi="宋体" w:eastAsia="宋体" w:cs="宋体"/>
      <w:sz w:val="18"/>
      <w:szCs w:val="18"/>
    </w:rPr>
  </w:style>
  <w:style w:type="character" w:styleId="14">
    <w:name w:val="HTML Cite"/>
    <w:basedOn w:val="6"/>
    <w:unhideWhenUsed/>
    <w:qFormat/>
    <w:uiPriority w:val="0"/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9">
    <w:name w:val="availitem"/>
    <w:basedOn w:val="6"/>
    <w:qFormat/>
    <w:uiPriority w:val="0"/>
    <w:rPr>
      <w:color w:val="666666"/>
    </w:rPr>
  </w:style>
  <w:style w:type="character" w:customStyle="1" w:styleId="20">
    <w:name w:val="availitem1"/>
    <w:basedOn w:val="6"/>
    <w:qFormat/>
    <w:uiPriority w:val="0"/>
    <w:rPr>
      <w:color w:val="666666"/>
    </w:rPr>
  </w:style>
  <w:style w:type="character" w:customStyle="1" w:styleId="21">
    <w:name w:val="availitem2"/>
    <w:basedOn w:val="6"/>
    <w:qFormat/>
    <w:uiPriority w:val="0"/>
    <w:rPr>
      <w:color w:val="666666"/>
    </w:rPr>
  </w:style>
  <w:style w:type="character" w:customStyle="1" w:styleId="22">
    <w:name w:val="seledavailitem"/>
    <w:basedOn w:val="6"/>
    <w:qFormat/>
    <w:uiPriority w:val="0"/>
    <w:rPr>
      <w:color w:val="FF7100"/>
    </w:rPr>
  </w:style>
  <w:style w:type="character" w:customStyle="1" w:styleId="23">
    <w:name w:val="seleditem"/>
    <w:basedOn w:val="6"/>
    <w:qFormat/>
    <w:uiPriority w:val="0"/>
    <w:rPr>
      <w:color w:val="FF7100"/>
    </w:rPr>
  </w:style>
  <w:style w:type="character" w:customStyle="1" w:styleId="24">
    <w:name w:val="seleditem1"/>
    <w:basedOn w:val="6"/>
    <w:qFormat/>
    <w:uiPriority w:val="0"/>
    <w:rPr>
      <w:color w:val="FF7100"/>
    </w:rPr>
  </w:style>
  <w:style w:type="character" w:customStyle="1" w:styleId="25">
    <w:name w:val="seleditem2"/>
    <w:basedOn w:val="6"/>
    <w:qFormat/>
    <w:uiPriority w:val="0"/>
    <w:rPr>
      <w:color w:val="FF7100"/>
    </w:rPr>
  </w:style>
  <w:style w:type="character" w:customStyle="1" w:styleId="26">
    <w:name w:val="popupcancelbtn"/>
    <w:basedOn w:val="6"/>
    <w:qFormat/>
    <w:uiPriority w:val="0"/>
    <w:rPr>
      <w:rFonts w:hint="eastAsia" w:ascii="宋体" w:hAnsi="宋体" w:eastAsia="宋体" w:cs="宋体"/>
      <w:b/>
      <w:color w:val="3359AA"/>
      <w:sz w:val="21"/>
      <w:szCs w:val="21"/>
    </w:rPr>
  </w:style>
  <w:style w:type="character" w:customStyle="1" w:styleId="27">
    <w:name w:val="hover15"/>
    <w:basedOn w:val="6"/>
    <w:qFormat/>
    <w:uiPriority w:val="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781</Words>
  <Characters>4458</Characters>
  <Lines>37</Lines>
  <Paragraphs>10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2014-08-08T05:59:00Z</dcterms:created>
  <dc:creator>XP</dc:creator>
  <cp:lastModifiedBy>Administrator</cp:lastModifiedBy>
  <dcterms:modified xsi:type="dcterms:W3CDTF">2016-04-18T05:11:59Z</dcterms:modified>
  <dc:title>北京招聘岗位：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