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BA" w:rsidRPr="002C5BBA" w:rsidRDefault="002C5BBA" w:rsidP="002C5BBA">
      <w:pPr>
        <w:widowControl/>
        <w:spacing w:line="390" w:lineRule="atLeast"/>
        <w:ind w:firstLine="480"/>
        <w:jc w:val="center"/>
        <w:rPr>
          <w:rFonts w:ascii="Simsun" w:eastAsia="宋体" w:hAnsi="Simsun" w:cs="宋体"/>
          <w:color w:val="000000"/>
          <w:kern w:val="0"/>
          <w:sz w:val="44"/>
          <w:szCs w:val="44"/>
        </w:rPr>
      </w:pPr>
      <w:r w:rsidRPr="002C5BBA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温州科技职业学院</w:t>
      </w:r>
      <w:r w:rsidRPr="002C5BBA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2016</w:t>
      </w:r>
      <w:r w:rsidRPr="002C5BBA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年人才</w:t>
      </w:r>
      <w:r w:rsidRPr="002C5BBA">
        <w:rPr>
          <w:rFonts w:ascii="Simsun" w:eastAsia="宋体" w:hAnsi="Simsun" w:cs="宋体" w:hint="eastAsia"/>
          <w:b/>
          <w:bCs/>
          <w:color w:val="000000"/>
          <w:kern w:val="0"/>
          <w:sz w:val="44"/>
          <w:szCs w:val="44"/>
        </w:rPr>
        <w:t>招聘</w:t>
      </w:r>
      <w:r w:rsidRPr="002C5BBA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启事</w:t>
      </w:r>
    </w:p>
    <w:p w:rsidR="002C5BBA" w:rsidRDefault="002C5BBA" w:rsidP="002C5BBA">
      <w:pPr>
        <w:widowControl/>
        <w:spacing w:line="39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</w:p>
    <w:p w:rsidR="002C5BBA" w:rsidRPr="002C5BBA" w:rsidRDefault="002C5BBA" w:rsidP="002C5BBA">
      <w:pPr>
        <w:widowControl/>
        <w:spacing w:line="39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2C5BBA">
        <w:rPr>
          <w:rFonts w:ascii="Simsun" w:eastAsia="宋体" w:hAnsi="Simsun" w:cs="宋体"/>
          <w:color w:val="000000"/>
          <w:kern w:val="0"/>
          <w:szCs w:val="21"/>
        </w:rPr>
        <w:t>温州科技职业学院是温州市人民政府举办的公办普通高等职业学校。学院位于温州市区景山公园西南侧，毗邻汇昌河，交通便利，环境优美。占地总面积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677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亩。现设有农业与生物技术系、园林系、动物科学系、经贸管理系、信息技术系、公</w:t>
      </w:r>
      <w:bookmarkStart w:id="0" w:name="_GoBack"/>
      <w:bookmarkEnd w:id="0"/>
      <w:r w:rsidRPr="002C5BBA">
        <w:rPr>
          <w:rFonts w:ascii="Simsun" w:eastAsia="宋体" w:hAnsi="Simsun" w:cs="宋体"/>
          <w:color w:val="000000"/>
          <w:kern w:val="0"/>
          <w:szCs w:val="21"/>
        </w:rPr>
        <w:t>共教学部等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5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系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1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部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1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院。目前开设涵盖农林、财经、电子信息、制造等四大类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22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个专业，现有在校学生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7000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余人。拥有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1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个省重点试验基地，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3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个市级重点实验室，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1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个博士后流动站分站，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1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个院士工作站，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2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个省级检测中心，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14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个研究所，科研工作曾受到国务院嘉奖，获得国家科技进步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3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项和国家发明奖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2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项，国家、省、市科研课题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500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多项。</w:t>
      </w:r>
    </w:p>
    <w:p w:rsidR="002C5BBA" w:rsidRPr="002C5BBA" w:rsidRDefault="002C5BBA" w:rsidP="002C5BBA">
      <w:pPr>
        <w:widowControl/>
        <w:spacing w:line="39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2C5BBA">
        <w:rPr>
          <w:rFonts w:ascii="Simsun" w:eastAsia="宋体" w:hAnsi="Simsun" w:cs="宋体"/>
          <w:color w:val="000000"/>
          <w:kern w:val="0"/>
          <w:szCs w:val="21"/>
        </w:rPr>
        <w:t>学院现有教职工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522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人，其中高级职称人员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134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人，博士、硕士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348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人，双</w:t>
      </w:r>
      <w:proofErr w:type="gramStart"/>
      <w:r w:rsidRPr="002C5BBA">
        <w:rPr>
          <w:rFonts w:ascii="Simsun" w:eastAsia="宋体" w:hAnsi="Simsun" w:cs="宋体"/>
          <w:color w:val="000000"/>
          <w:kern w:val="0"/>
          <w:szCs w:val="21"/>
        </w:rPr>
        <w:t>师素质</w:t>
      </w:r>
      <w:proofErr w:type="gramEnd"/>
      <w:r w:rsidRPr="002C5BBA">
        <w:rPr>
          <w:rFonts w:ascii="Simsun" w:eastAsia="宋体" w:hAnsi="Simsun" w:cs="宋体"/>
          <w:color w:val="000000"/>
          <w:kern w:val="0"/>
          <w:szCs w:val="21"/>
        </w:rPr>
        <w:t>教师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216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人，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“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全国农业职业教育教学名师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”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、省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“151”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人才、市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“551”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人才、省市突出贡献中青年专家高层次专业人才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135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人。</w:t>
      </w:r>
    </w:p>
    <w:p w:rsidR="002C5BBA" w:rsidRPr="002C5BBA" w:rsidRDefault="002C5BBA" w:rsidP="002C5BBA">
      <w:pPr>
        <w:widowControl/>
        <w:spacing w:line="39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2C5BBA">
        <w:rPr>
          <w:rFonts w:ascii="Simsun" w:eastAsia="宋体" w:hAnsi="Simsun" w:cs="宋体"/>
          <w:b/>
          <w:bCs/>
          <w:color w:val="000000"/>
          <w:kern w:val="0"/>
          <w:szCs w:val="21"/>
        </w:rPr>
        <w:t>一、温州科技职业学院</w:t>
      </w:r>
      <w:r w:rsidRPr="002C5BBA">
        <w:rPr>
          <w:rFonts w:ascii="Simsun" w:eastAsia="宋体" w:hAnsi="Simsun" w:cs="宋体"/>
          <w:b/>
          <w:bCs/>
          <w:color w:val="000000"/>
          <w:kern w:val="0"/>
          <w:szCs w:val="21"/>
        </w:rPr>
        <w:t>2016</w:t>
      </w:r>
      <w:r w:rsidRPr="002C5BBA">
        <w:rPr>
          <w:rFonts w:ascii="Simsun" w:eastAsia="宋体" w:hAnsi="Simsun" w:cs="宋体"/>
          <w:b/>
          <w:bCs/>
          <w:color w:val="000000"/>
          <w:kern w:val="0"/>
          <w:szCs w:val="21"/>
        </w:rPr>
        <w:t>年人才需求信息</w:t>
      </w:r>
    </w:p>
    <w:tbl>
      <w:tblPr>
        <w:tblW w:w="130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983"/>
        <w:gridCol w:w="1843"/>
        <w:gridCol w:w="865"/>
        <w:gridCol w:w="1689"/>
        <w:gridCol w:w="1607"/>
        <w:gridCol w:w="1366"/>
        <w:gridCol w:w="1266"/>
        <w:gridCol w:w="712"/>
        <w:gridCol w:w="2098"/>
      </w:tblGrid>
      <w:tr w:rsidR="002C5BBA" w:rsidRPr="002C5BBA" w:rsidTr="002C5BBA">
        <w:trPr>
          <w:trHeight w:val="189"/>
          <w:jc w:val="center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部门</w:t>
            </w:r>
          </w:p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拟增岗位名称</w:t>
            </w: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拟增岗位人数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拟增岗位要求和条件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技术资格、执业资格、技术等级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（周岁）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户籍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新闻中心技术人员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广播电视新闻学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相关专业副高职称及以上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40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中共党员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劳资科工作人员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计算机或者经贸类专业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35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人事老干部工作人员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教育学类专业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35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后勤处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基建管理工作人员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工程管理类或工民建类专业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35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3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年以上高校基建工程工作经历</w:t>
            </w:r>
          </w:p>
        </w:tc>
      </w:tr>
      <w:tr w:rsidR="002C5BBA" w:rsidRPr="002C5BBA" w:rsidTr="002C5BBA">
        <w:trPr>
          <w:trHeight w:val="1771"/>
          <w:jc w:val="center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农业与生物技术系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作物所教学科研人员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农学相关专业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35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5BBA" w:rsidRPr="002C5BBA" w:rsidTr="002C5BBA">
        <w:trPr>
          <w:trHeight w:val="143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作物所教学科研人员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35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5BBA" w:rsidRPr="002C5BBA" w:rsidTr="002C5BBA">
        <w:trPr>
          <w:trHeight w:val="108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蔬菜</w:t>
            </w:r>
            <w:proofErr w:type="gramStart"/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所食品</w:t>
            </w:r>
            <w:proofErr w:type="gramEnd"/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所教学科研人员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农业工程机械化相关专业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本科副</w:t>
            </w:r>
            <w:proofErr w:type="gramEnd"/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高或硕士研究生及以上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40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动物科学系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35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中共党员，有班长或团支书及以上学生干部工作经历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宠物美容与护理专业教师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畜牧兽医类专业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35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具有宠物美容从业经验优先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园林水利工程系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水利专任教师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40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水利专任教师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35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园林专任教师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园林景观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35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35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党员，有班长或团支书及以上学生干部工作经历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经贸管理系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金融专业专任教师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45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会计专业专任教师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40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有高校会计教学经历的讲师及以上职称优先；博士、注册会计师优先；有企业工作经历的优先。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工商管理专任教师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35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市场营销专业专任教师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市场营销、工商管理、企业管理等相关专业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讲师以上职称优先考虑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45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温州当地户籍优先考虑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副教授以上高级人才优先考虑；博士优先考虑；有企业从业经历的优先考虑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信息技术系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电子商务专业教师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电子商务专业或相关专业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30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电气自动化、低压电器专业教师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自动化类专业、机电类、电子类专业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中级及以上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40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要求有企业工作经历或</w:t>
            </w:r>
            <w:proofErr w:type="gramStart"/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职称副</w:t>
            </w:r>
            <w:proofErr w:type="gramEnd"/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高及以上者条件可以适当放宽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电子信息工程技术专业教师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电子信息类专业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副高及以上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40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网络技术专任教师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计算机相关专业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硕士研究生及以上</w:t>
            </w: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,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有副</w:t>
            </w:r>
            <w:proofErr w:type="gramStart"/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高资格</w:t>
            </w:r>
            <w:proofErr w:type="gramEnd"/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者学历要求为本科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40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有企业工作经历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35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党员，有班长或团支书及以上学生干部工作经历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研究所教科研人员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农业信息化、地理信息系统或计算机类专业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40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公共教学部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羽毛球体育教师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35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在省级及省级以上运动会上羽毛球项目获前三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分析测试中心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分析检测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化学、农业资源利用、植物保护、食品科学与工程等相关专业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能熟练使用常用的分析检测设备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45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5BBA" w:rsidRPr="002C5BBA" w:rsidTr="002C5BBA">
        <w:trPr>
          <w:trHeight w:val="2066"/>
          <w:jc w:val="center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结构性人才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经济管理类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副教授及以上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45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专业研究成果显著，高层次人才引进加强专业建设</w:t>
            </w:r>
          </w:p>
        </w:tc>
      </w:tr>
      <w:tr w:rsidR="002C5BBA" w:rsidRPr="002C5BBA" w:rsidTr="002C5BBA">
        <w:trPr>
          <w:trHeight w:val="189"/>
          <w:jc w:val="center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结构性人才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经济管理类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硕士研究生及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以上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副教授及以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上优先考虑；博士优先考虑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lastRenderedPageBreak/>
              <w:t>40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周岁及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以下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不限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BBA" w:rsidRPr="002C5BBA" w:rsidRDefault="002C5BBA" w:rsidP="002C5BBA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</w:t>
            </w:r>
            <w:r w:rsidRPr="002C5BBA">
              <w:rPr>
                <w:rFonts w:ascii="Arial" w:eastAsia="宋体" w:hAnsi="Arial" w:cs="Arial"/>
                <w:kern w:val="0"/>
                <w:sz w:val="24"/>
                <w:szCs w:val="24"/>
              </w:rPr>
              <w:t>551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人才及以上，</w:t>
            </w:r>
            <w:r w:rsidRPr="002C5B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高层次人才引进加强专业建设</w:t>
            </w:r>
          </w:p>
        </w:tc>
      </w:tr>
    </w:tbl>
    <w:p w:rsidR="002C5BBA" w:rsidRPr="002C5BBA" w:rsidRDefault="002C5BBA" w:rsidP="002C5BBA">
      <w:pPr>
        <w:widowControl/>
        <w:spacing w:line="39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2C5BBA">
        <w:rPr>
          <w:rFonts w:ascii="Simsun" w:eastAsia="宋体" w:hAnsi="Simsun" w:cs="宋体"/>
          <w:b/>
          <w:bCs/>
          <w:color w:val="000000"/>
          <w:kern w:val="0"/>
          <w:szCs w:val="21"/>
        </w:rPr>
        <w:lastRenderedPageBreak/>
        <w:t xml:space="preserve">    </w:t>
      </w:r>
      <w:r w:rsidRPr="002C5BBA">
        <w:rPr>
          <w:rFonts w:ascii="Simsun" w:eastAsia="宋体" w:hAnsi="Simsun" w:cs="宋体"/>
          <w:b/>
          <w:bCs/>
          <w:color w:val="000000"/>
          <w:kern w:val="0"/>
          <w:szCs w:val="21"/>
        </w:rPr>
        <w:t>二、联系方式</w:t>
      </w:r>
    </w:p>
    <w:p w:rsidR="002C5BBA" w:rsidRPr="002C5BBA" w:rsidRDefault="002C5BBA" w:rsidP="002C5BBA">
      <w:pPr>
        <w:widowControl/>
        <w:spacing w:line="39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2C5BBA">
        <w:rPr>
          <w:rFonts w:ascii="Simsun" w:eastAsia="宋体" w:hAnsi="Simsun" w:cs="宋体"/>
          <w:color w:val="000000"/>
          <w:kern w:val="0"/>
          <w:szCs w:val="21"/>
        </w:rPr>
        <w:t>通讯地址：温州科技职业学院人事处（温州市六虹桥路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1000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号）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 xml:space="preserve"> 325006          </w:t>
      </w:r>
    </w:p>
    <w:p w:rsidR="002C5BBA" w:rsidRPr="002C5BBA" w:rsidRDefault="002C5BBA" w:rsidP="002C5BBA">
      <w:pPr>
        <w:widowControl/>
        <w:spacing w:line="39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2C5BBA">
        <w:rPr>
          <w:rFonts w:ascii="Simsun" w:eastAsia="宋体" w:hAnsi="Simsun" w:cs="宋体"/>
          <w:color w:val="000000"/>
          <w:kern w:val="0"/>
          <w:szCs w:val="21"/>
        </w:rPr>
        <w:t>请发送简历至电子邮箱：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 xml:space="preserve">wznky@163.com </w:t>
      </w:r>
      <w:r>
        <w:rPr>
          <w:rFonts w:ascii="Simsun" w:eastAsia="宋体" w:hAnsi="Simsun" w:cs="宋体" w:hint="eastAsia"/>
          <w:color w:val="000000"/>
          <w:kern w:val="0"/>
          <w:szCs w:val="21"/>
        </w:rPr>
        <w:t>抄送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wzkjzyzp@sina.com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，邮件名：硕博招聘在线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+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姓名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+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大学、专业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+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学历学位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+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应聘岗位</w:t>
      </w:r>
    </w:p>
    <w:p w:rsidR="002C5BBA" w:rsidRPr="002C5BBA" w:rsidRDefault="002C5BBA" w:rsidP="002C5BBA">
      <w:pPr>
        <w:widowControl/>
        <w:spacing w:line="39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2C5BBA">
        <w:rPr>
          <w:rFonts w:ascii="Simsun" w:eastAsia="宋体" w:hAnsi="Simsun" w:cs="宋体"/>
          <w:color w:val="000000"/>
          <w:kern w:val="0"/>
          <w:szCs w:val="21"/>
        </w:rPr>
        <w:t>联系人：李老师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 xml:space="preserve"> 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朱老师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 xml:space="preserve">         </w:t>
      </w:r>
    </w:p>
    <w:p w:rsidR="002C5BBA" w:rsidRPr="002C5BBA" w:rsidRDefault="002C5BBA" w:rsidP="002C5BBA">
      <w:pPr>
        <w:widowControl/>
        <w:spacing w:line="39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2C5BBA">
        <w:rPr>
          <w:rFonts w:ascii="Simsun" w:eastAsia="宋体" w:hAnsi="Simsun" w:cs="宋体"/>
          <w:color w:val="000000"/>
          <w:kern w:val="0"/>
          <w:szCs w:val="21"/>
        </w:rPr>
        <w:t>联系电话（传真）：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0577-88423592           </w:t>
      </w:r>
    </w:p>
    <w:p w:rsidR="002C5BBA" w:rsidRPr="002C5BBA" w:rsidRDefault="002C5BBA" w:rsidP="002C5BBA">
      <w:pPr>
        <w:widowControl/>
        <w:spacing w:line="39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2C5BBA">
        <w:rPr>
          <w:rFonts w:ascii="Simsun" w:eastAsia="宋体" w:hAnsi="Simsun" w:cs="宋体"/>
          <w:color w:val="000000"/>
          <w:kern w:val="0"/>
          <w:szCs w:val="21"/>
        </w:rPr>
        <w:t>学院网址：</w:t>
      </w:r>
      <w:r w:rsidRPr="002C5BBA">
        <w:rPr>
          <w:rFonts w:ascii="Simsun" w:eastAsia="宋体" w:hAnsi="Simsun" w:cs="宋体"/>
          <w:color w:val="000000"/>
          <w:kern w:val="0"/>
          <w:szCs w:val="21"/>
        </w:rPr>
        <w:t>http://www.wzvcst.cn/</w:t>
      </w:r>
    </w:p>
    <w:p w:rsidR="00DE4EFC" w:rsidRPr="002C5BBA" w:rsidRDefault="00DE4EFC"/>
    <w:sectPr w:rsidR="00DE4EFC" w:rsidRPr="002C5BBA" w:rsidSect="002C5B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8F"/>
    <w:rsid w:val="002C5BBA"/>
    <w:rsid w:val="00DD778F"/>
    <w:rsid w:val="00D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B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C5B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B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C5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zhangbing</dc:creator>
  <cp:keywords/>
  <dc:description/>
  <cp:lastModifiedBy>zhangbing</cp:lastModifiedBy>
  <cp:revision>2</cp:revision>
  <dcterms:created xsi:type="dcterms:W3CDTF">2016-04-11T02:49:00Z</dcterms:created>
  <dcterms:modified xsi:type="dcterms:W3CDTF">2016-04-11T02:50:00Z</dcterms:modified>
</cp:coreProperties>
</file>