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beforeAutospacing="0" w:after="0" w:afterLines="0" w:afterAutospacing="0" w:line="420" w:lineRule="exact"/>
        <w:jc w:val="center"/>
        <w:rPr>
          <w:rFonts w:hint="eastAsia" w:ascii="Arial" w:hAnsi="Arial" w:cs="Arial"/>
          <w:b/>
          <w:bCs/>
          <w:color w:val="FF0000"/>
          <w:sz w:val="36"/>
          <w:szCs w:val="36"/>
        </w:rPr>
      </w:pPr>
      <w:r>
        <w:rPr>
          <w:rFonts w:hint="eastAsia" w:ascii="Arial" w:hAnsi="Arial" w:cs="Arial"/>
          <w:b/>
          <w:bCs/>
          <w:color w:val="FF0000"/>
          <w:sz w:val="36"/>
          <w:szCs w:val="36"/>
          <w:lang w:eastAsia="zh-CN"/>
        </w:rPr>
        <w:t>广东白云学院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副校长</w:t>
      </w:r>
    </w:p>
    <w:p>
      <w:pPr>
        <w:pStyle w:val="2"/>
        <w:spacing w:before="0" w:beforeLines="0" w:beforeAutospacing="0" w:after="0" w:afterLines="0" w:afterAutospacing="0" w:line="340" w:lineRule="exact"/>
        <w:ind w:firstLine="422" w:firstLineChars="200"/>
        <w:rPr>
          <w:rFonts w:hint="eastAsia" w:cs="Arial"/>
          <w:b/>
          <w:sz w:val="21"/>
          <w:szCs w:val="21"/>
        </w:rPr>
      </w:pPr>
    </w:p>
    <w:p>
      <w:pPr>
        <w:pStyle w:val="2"/>
        <w:spacing w:before="0" w:beforeLines="0" w:beforeAutospacing="0" w:after="0" w:afterLines="0" w:afterAutospacing="0" w:line="340" w:lineRule="exact"/>
        <w:ind w:firstLine="422" w:firstLineChars="200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</w:rPr>
        <w:t>为适应学校</w:t>
      </w:r>
      <w:r>
        <w:rPr>
          <w:rFonts w:hint="eastAsia" w:cs="Arial"/>
          <w:b/>
          <w:sz w:val="21"/>
          <w:szCs w:val="21"/>
          <w:lang w:eastAsia="zh-CN"/>
        </w:rPr>
        <w:t>教育事业发展</w:t>
      </w:r>
      <w:r>
        <w:rPr>
          <w:rFonts w:hint="eastAsia" w:cs="Arial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hint="eastAsia" w:cs="Arial"/>
          <w:b/>
          <w:sz w:val="21"/>
          <w:szCs w:val="21"/>
        </w:rPr>
        <w:t>副校长。</w:t>
      </w:r>
    </w:p>
    <w:p>
      <w:pPr>
        <w:pStyle w:val="2"/>
        <w:spacing w:before="0" w:beforeLines="0" w:beforeAutospacing="0" w:after="0" w:afterLines="0" w:afterAutospacing="0" w:line="340" w:lineRule="exact"/>
        <w:ind w:firstLine="310" w:firstLineChars="147"/>
        <w:rPr>
          <w:rFonts w:hint="eastAsia" w:cs="Arial"/>
          <w:b/>
          <w:sz w:val="21"/>
          <w:szCs w:val="21"/>
        </w:rPr>
      </w:pPr>
    </w:p>
    <w:p>
      <w:pPr>
        <w:pStyle w:val="2"/>
        <w:spacing w:before="0" w:beforeLines="0" w:beforeAutospacing="0" w:after="0" w:afterLines="0" w:afterAutospacing="0" w:line="340" w:lineRule="exact"/>
        <w:ind w:firstLine="422" w:firstLineChars="200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</w:rPr>
        <w:t>一、</w:t>
      </w:r>
      <w:r>
        <w:rPr>
          <w:rFonts w:cs="Arial"/>
          <w:b/>
          <w:sz w:val="21"/>
          <w:szCs w:val="21"/>
        </w:rPr>
        <w:t>基本条件</w:t>
      </w:r>
      <w:r>
        <w:rPr>
          <w:rFonts w:hint="eastAsia" w:cs="Arial"/>
          <w:b/>
          <w:sz w:val="21"/>
          <w:szCs w:val="21"/>
        </w:rPr>
        <w:t>：</w:t>
      </w:r>
    </w:p>
    <w:p>
      <w:pPr>
        <w:pStyle w:val="2"/>
        <w:spacing w:before="0" w:beforeLines="0" w:beforeAutospacing="0" w:after="0" w:afterLines="0" w:afterAutospacing="0" w:line="340" w:lineRule="exact"/>
        <w:ind w:firstLine="420" w:firstLineChars="200"/>
        <w:rPr>
          <w:rFonts w:hint="eastAsia"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教授职务</w:t>
      </w:r>
      <w:r>
        <w:rPr>
          <w:rFonts w:hint="eastAsia" w:ascii="Times New Roman" w:hAnsi="Times New Roman" w:cs="Times New Roman"/>
          <w:sz w:val="21"/>
          <w:lang w:eastAsia="zh-CN"/>
        </w:rPr>
        <w:t>，</w:t>
      </w:r>
      <w:r>
        <w:rPr>
          <w:rFonts w:hint="eastAsia" w:ascii="Times New Roman" w:hAnsi="Times New Roman" w:cs="Times New Roman"/>
          <w:sz w:val="21"/>
        </w:rPr>
        <w:t>硕</w:t>
      </w:r>
      <w:r>
        <w:rPr>
          <w:rFonts w:ascii="Times New Roman" w:hAnsi="Times New Roman" w:cs="Times New Roman"/>
          <w:sz w:val="21"/>
        </w:rPr>
        <w:t>士</w:t>
      </w:r>
      <w:r>
        <w:rPr>
          <w:rFonts w:hint="eastAsia" w:ascii="Times New Roman" w:hAnsi="Times New Roman" w:cs="Times New Roman"/>
          <w:sz w:val="21"/>
        </w:rPr>
        <w:t>及以上</w:t>
      </w:r>
      <w:r>
        <w:rPr>
          <w:rFonts w:ascii="Times New Roman" w:hAnsi="Times New Roman" w:cs="Times New Roman"/>
          <w:sz w:val="21"/>
        </w:rPr>
        <w:t>学位，</w:t>
      </w:r>
      <w:r>
        <w:rPr>
          <w:rFonts w:hint="eastAsia" w:ascii="Times New Roman" w:hAnsi="Times New Roman" w:cs="Times New Roman"/>
          <w:sz w:val="21"/>
        </w:rPr>
        <w:t>现任（或曾任）本科院校校级领导</w:t>
      </w:r>
      <w:r>
        <w:rPr>
          <w:rFonts w:hint="eastAsia" w:ascii="Times New Roman" w:hAnsi="Times New Roman" w:cs="Times New Roman"/>
          <w:sz w:val="21"/>
          <w:lang w:eastAsia="zh-CN"/>
        </w:rPr>
        <w:t>优先</w:t>
      </w:r>
      <w:r>
        <w:rPr>
          <w:rFonts w:hint="eastAsia" w:ascii="Times New Roman" w:hAnsi="Times New Roman" w:cs="Times New Roman"/>
          <w:sz w:val="21"/>
        </w:rPr>
        <w:t>。有创新精神；有较高的学术水平；有驾驭全局的能力；有团队合作精神；认同民办教育。</w:t>
      </w:r>
    </w:p>
    <w:p>
      <w:pPr>
        <w:pStyle w:val="2"/>
        <w:spacing w:before="0" w:beforeLines="0" w:beforeAutospacing="0" w:after="0" w:afterLines="0" w:afterAutospacing="0" w:line="340" w:lineRule="exact"/>
        <w:ind w:firstLine="422" w:firstLineChars="200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</w:rPr>
        <w:t>二、工资福利</w:t>
      </w:r>
    </w:p>
    <w:p>
      <w:pPr>
        <w:pStyle w:val="2"/>
        <w:spacing w:before="0" w:beforeLines="0" w:beforeAutospacing="0" w:after="0" w:afterLines="0" w:afterAutospacing="0" w:line="420" w:lineRule="exact"/>
        <w:jc w:val="center"/>
        <w:rPr>
          <w:rFonts w:hint="eastAsia" w:ascii="Arial" w:hAnsi="Arial" w:cs="Arial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sz w:val="21"/>
        </w:rPr>
        <w:t>待遇从优，具体面议</w:t>
      </w:r>
      <w:r>
        <w:rPr>
          <w:rFonts w:hint="eastAsia"/>
          <w:sz w:val="21"/>
          <w:szCs w:val="21"/>
        </w:rPr>
        <w:t>；</w:t>
      </w:r>
      <w:r>
        <w:rPr>
          <w:rFonts w:hint="eastAsia" w:cs="Arial"/>
          <w:color w:val="auto"/>
          <w:sz w:val="21"/>
          <w:szCs w:val="21"/>
        </w:rPr>
        <w:t>按国家规定参加社会保险；提供住房补贴及旅游费补助；节日慰问；免费体检</w:t>
      </w:r>
      <w:r>
        <w:rPr>
          <w:rFonts w:hint="eastAsia" w:cs="Arial"/>
          <w:color w:val="auto"/>
          <w:sz w:val="21"/>
          <w:szCs w:val="21"/>
          <w:lang w:eastAsia="zh-CN"/>
        </w:rPr>
        <w:t>等</w:t>
      </w:r>
      <w:r>
        <w:rPr>
          <w:rFonts w:hint="eastAsia" w:ascii="Times New Roman" w:hAnsi="Times New Roman" w:cs="Times New Roman"/>
          <w:color w:val="auto"/>
          <w:sz w:val="21"/>
        </w:rPr>
        <w:t>。</w:t>
      </w:r>
    </w:p>
    <w:p>
      <w:pPr>
        <w:pStyle w:val="2"/>
        <w:spacing w:before="0" w:beforeLines="0" w:beforeAutospacing="0" w:after="0" w:afterLines="0" w:afterAutospacing="0" w:line="420" w:lineRule="exact"/>
        <w:jc w:val="center"/>
        <w:rPr>
          <w:rFonts w:hint="eastAsia" w:ascii="Arial" w:hAnsi="Arial" w:cs="Arial"/>
          <w:b/>
          <w:bCs/>
          <w:color w:val="auto"/>
          <w:sz w:val="36"/>
          <w:szCs w:val="36"/>
          <w:lang w:eastAsia="zh-CN"/>
        </w:rPr>
      </w:pPr>
    </w:p>
    <w:p>
      <w:pPr>
        <w:pStyle w:val="2"/>
        <w:spacing w:before="0" w:beforeLines="0" w:beforeAutospacing="0" w:after="0" w:afterLines="0" w:afterAutospacing="0" w:line="420" w:lineRule="exact"/>
        <w:jc w:val="center"/>
        <w:rPr>
          <w:rFonts w:hint="eastAsia" w:ascii="Arial" w:hAnsi="Arial" w:cs="Arial"/>
          <w:b/>
          <w:bCs/>
          <w:color w:val="FF0000"/>
          <w:sz w:val="36"/>
          <w:szCs w:val="36"/>
        </w:rPr>
      </w:pPr>
      <w:r>
        <w:rPr>
          <w:rFonts w:hint="eastAsia" w:ascii="Arial" w:hAnsi="Arial" w:cs="Arial"/>
          <w:b/>
          <w:bCs/>
          <w:color w:val="FF0000"/>
          <w:sz w:val="36"/>
          <w:szCs w:val="36"/>
          <w:lang w:eastAsia="zh-CN"/>
        </w:rPr>
        <w:t>广东白云学院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教务处副处长</w:t>
      </w:r>
    </w:p>
    <w:p>
      <w:pPr>
        <w:pStyle w:val="2"/>
        <w:spacing w:before="0" w:beforeLines="0" w:beforeAutospacing="0" w:after="0" w:afterLines="0" w:afterAutospacing="0" w:line="340" w:lineRule="exact"/>
        <w:rPr>
          <w:rFonts w:hint="eastAsia" w:cs="Arial"/>
          <w:b/>
          <w:sz w:val="21"/>
          <w:szCs w:val="21"/>
        </w:rPr>
      </w:pPr>
    </w:p>
    <w:p>
      <w:pPr>
        <w:pStyle w:val="2"/>
        <w:spacing w:before="0" w:beforeLines="0" w:beforeAutospacing="0" w:after="0" w:afterLines="0" w:afterAutospacing="0" w:line="340" w:lineRule="exact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  <w:lang w:val="en-US" w:eastAsia="zh-CN"/>
        </w:rPr>
        <w:t xml:space="preserve">    </w:t>
      </w:r>
      <w:r>
        <w:rPr>
          <w:rFonts w:hint="eastAsia" w:cs="Arial"/>
          <w:b/>
          <w:sz w:val="21"/>
          <w:szCs w:val="21"/>
        </w:rPr>
        <w:t>为适应学校</w:t>
      </w:r>
      <w:r>
        <w:rPr>
          <w:rFonts w:hint="eastAsia" w:cs="Arial"/>
          <w:b/>
          <w:sz w:val="21"/>
          <w:szCs w:val="21"/>
          <w:lang w:eastAsia="zh-CN"/>
        </w:rPr>
        <w:t>教育事业发展</w:t>
      </w:r>
      <w:r>
        <w:rPr>
          <w:rFonts w:hint="eastAsia" w:cs="Arial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hint="eastAsia" w:cs="Arial"/>
          <w:b/>
          <w:sz w:val="21"/>
          <w:szCs w:val="21"/>
        </w:rPr>
        <w:t>教务</w:t>
      </w:r>
      <w:r>
        <w:rPr>
          <w:rFonts w:hint="eastAsia" w:cs="Arial"/>
          <w:b/>
          <w:sz w:val="21"/>
          <w:szCs w:val="21"/>
          <w:lang w:eastAsia="zh-CN"/>
        </w:rPr>
        <w:t>处</w:t>
      </w:r>
      <w:r>
        <w:rPr>
          <w:rFonts w:hint="eastAsia" w:cs="Arial"/>
          <w:b/>
          <w:sz w:val="21"/>
          <w:szCs w:val="21"/>
        </w:rPr>
        <w:t>副处长。</w:t>
      </w:r>
    </w:p>
    <w:p>
      <w:pPr>
        <w:pStyle w:val="2"/>
        <w:spacing w:before="0" w:beforeLines="0" w:beforeAutospacing="0" w:after="0" w:afterLines="0" w:afterAutospacing="0" w:line="340" w:lineRule="exact"/>
        <w:ind w:firstLine="420" w:firstLineChars="200"/>
        <w:rPr>
          <w:rFonts w:hint="eastAsia" w:cs="Arial"/>
          <w:b/>
          <w:sz w:val="21"/>
          <w:szCs w:val="21"/>
          <w:lang w:val="en-US" w:eastAsia="zh-CN"/>
        </w:rPr>
      </w:pPr>
      <w:r>
        <w:rPr>
          <w:rFonts w:hint="eastAsia" w:cs="Arial"/>
          <w:b/>
          <w:sz w:val="21"/>
          <w:szCs w:val="21"/>
          <w:lang w:val="en-US" w:eastAsia="zh-CN"/>
        </w:rPr>
        <w:t xml:space="preserve">   </w:t>
      </w:r>
    </w:p>
    <w:tbl>
      <w:tblPr>
        <w:tblStyle w:val="5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992"/>
        <w:gridCol w:w="3750"/>
        <w:gridCol w:w="1524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一、招聘岗位、职责、条件及待遇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OLE_LINK1" w:colFirst="2" w:colLast="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7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2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15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副处长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1.领导与协调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教务处日常管理及学校日常教学运行管理。</w:t>
            </w:r>
          </w:p>
          <w:p>
            <w:pPr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2.分管教务科、学籍考务科，组织分管科室人员认真履行岗位职责，严格把关，确保教务、学籍、考务、成绩等各项工作正常、规范、高效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  <w:t>运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行。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3.协助处长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进行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相关文件、规章制度、管理办法等制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修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优化教学管理流程。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4.参与学校相关重点工作，如本科教学工作审核评估、教学改革研讨、课程考核改革等。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1.副教授及以上职务，硕士及以上学位，理工类专业背景；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2.本科大学从事教育教学及学术管理10年以上，任相关职务4年以上。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1.实习行年薪制，具体面议；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2.按国家规定参加社会保险；提供住房补贴及旅游费补助；节日慰问；免费体检等。</w:t>
            </w:r>
          </w:p>
        </w:tc>
      </w:tr>
      <w:bookmarkEnd w:id="0"/>
    </w:tbl>
    <w:p>
      <w:pPr>
        <w:rPr>
          <w:rFonts w:hint="eastAsia"/>
        </w:rPr>
      </w:pPr>
    </w:p>
    <w:p>
      <w:pPr>
        <w:pStyle w:val="2"/>
        <w:spacing w:before="0" w:beforeLines="0" w:beforeAutospacing="0" w:after="0" w:afterLines="0" w:afterAutospacing="0" w:line="420" w:lineRule="exact"/>
        <w:jc w:val="center"/>
        <w:rPr>
          <w:rFonts w:hint="eastAsia" w:ascii="Arial" w:hAnsi="Arial" w:cs="Arial"/>
          <w:b/>
          <w:bCs/>
          <w:color w:val="FF0000"/>
          <w:sz w:val="36"/>
          <w:szCs w:val="36"/>
        </w:rPr>
      </w:pPr>
      <w:r>
        <w:rPr>
          <w:rFonts w:hint="eastAsia" w:ascii="Arial" w:hAnsi="Arial" w:cs="Arial"/>
          <w:b/>
          <w:bCs/>
          <w:color w:val="FF0000"/>
          <w:sz w:val="36"/>
          <w:szCs w:val="36"/>
          <w:lang w:eastAsia="zh-CN"/>
        </w:rPr>
        <w:t>广东白云学院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二级学院</w:t>
      </w:r>
      <w:r>
        <w:rPr>
          <w:rFonts w:hint="eastAsia" w:ascii="Arial" w:hAnsi="Arial" w:cs="Arial"/>
          <w:b/>
          <w:bCs/>
          <w:color w:val="FF0000"/>
          <w:sz w:val="36"/>
          <w:szCs w:val="36"/>
          <w:lang w:eastAsia="zh-CN"/>
        </w:rPr>
        <w:t>正、副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院长</w:t>
      </w:r>
    </w:p>
    <w:p>
      <w:pPr>
        <w:pStyle w:val="2"/>
        <w:spacing w:before="0" w:beforeLines="0" w:beforeAutospacing="0" w:after="0" w:afterLines="0" w:afterAutospacing="0" w:line="340" w:lineRule="exact"/>
        <w:ind w:firstLine="310" w:firstLineChars="147"/>
        <w:rPr>
          <w:rFonts w:hint="eastAsia" w:cs="Arial"/>
          <w:b/>
          <w:sz w:val="21"/>
          <w:szCs w:val="21"/>
        </w:rPr>
      </w:pPr>
    </w:p>
    <w:p>
      <w:pPr>
        <w:pStyle w:val="2"/>
        <w:spacing w:before="0" w:beforeLines="0" w:beforeAutospacing="0" w:after="0" w:afterLines="0" w:afterAutospacing="0" w:line="340" w:lineRule="exact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  <w:lang w:val="en-US" w:eastAsia="zh-CN"/>
        </w:rPr>
        <w:t xml:space="preserve">    </w:t>
      </w:r>
      <w:r>
        <w:rPr>
          <w:rFonts w:hint="eastAsia" w:cs="Arial"/>
          <w:b/>
          <w:sz w:val="21"/>
          <w:szCs w:val="21"/>
        </w:rPr>
        <w:t>为适应学校</w:t>
      </w:r>
      <w:r>
        <w:rPr>
          <w:rFonts w:hint="eastAsia" w:cs="Arial"/>
          <w:b/>
          <w:sz w:val="21"/>
          <w:szCs w:val="21"/>
          <w:lang w:eastAsia="zh-CN"/>
        </w:rPr>
        <w:t>教育事业发展</w:t>
      </w:r>
      <w:r>
        <w:rPr>
          <w:rFonts w:hint="eastAsia" w:cs="Arial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hint="eastAsia" w:cs="Arial"/>
          <w:b/>
          <w:sz w:val="21"/>
          <w:szCs w:val="21"/>
        </w:rPr>
        <w:t>二级学院</w:t>
      </w:r>
      <w:r>
        <w:rPr>
          <w:rFonts w:hint="eastAsia" w:cs="Arial"/>
          <w:b/>
          <w:sz w:val="21"/>
          <w:szCs w:val="21"/>
          <w:lang w:eastAsia="zh-CN"/>
        </w:rPr>
        <w:t>正、</w:t>
      </w:r>
      <w:r>
        <w:rPr>
          <w:rFonts w:hint="eastAsia" w:cs="Arial"/>
          <w:b/>
          <w:sz w:val="21"/>
          <w:szCs w:val="21"/>
        </w:rPr>
        <w:t>副院长。</w:t>
      </w:r>
    </w:p>
    <w:p>
      <w:pPr>
        <w:pStyle w:val="2"/>
        <w:spacing w:before="0" w:beforeLines="0" w:beforeAutospacing="0" w:after="0" w:afterLines="0" w:afterAutospacing="0" w:line="340" w:lineRule="exact"/>
        <w:rPr>
          <w:rFonts w:hint="eastAsia" w:cs="Arial"/>
          <w:b/>
          <w:sz w:val="21"/>
          <w:szCs w:val="21"/>
          <w:lang w:val="en-US" w:eastAsia="zh-CN"/>
        </w:rPr>
      </w:pPr>
      <w:r>
        <w:rPr>
          <w:rFonts w:hint="eastAsia" w:cs="Arial"/>
          <w:b/>
          <w:sz w:val="21"/>
          <w:szCs w:val="21"/>
          <w:lang w:val="en-US" w:eastAsia="zh-CN"/>
        </w:rPr>
        <w:t xml:space="preserve">  </w:t>
      </w:r>
    </w:p>
    <w:tbl>
      <w:tblPr>
        <w:tblStyle w:val="5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020"/>
        <w:gridCol w:w="423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58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一、招聘岗位、条件及待遇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2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17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院长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1.有较强的管理、协调能力，勤奋敬业，事业心强，熟悉民办教育有关法侓法规；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在本科院校学术管理或教科研方面取得同行公认的成就，享有一定的学术声誉；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教授职务、硕士及以上学位，从事的学科领域与所聘岗位有密切联系。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1.实行年薪制，具体面议；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2.按国家规定参加社会保险；提供住房补贴及旅游费补助；节日慰问；免费体检等。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副院长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1.有较强的管理、协调能力，勤奋敬业，事业心强，熟悉民办教育有关法侓法规；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2.在本科院校学术管理或教科研方面取得同行公认的成就，享有一定的学术声誉；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3.副教授及以上职务、硕士及以上学位，从事的学科领域与所聘岗位有密切联系。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spacing w:before="0" w:beforeLines="0" w:beforeAutospacing="0" w:after="0" w:afterLines="0" w:afterAutospacing="0" w:line="420" w:lineRule="exact"/>
        <w:jc w:val="center"/>
        <w:rPr>
          <w:rFonts w:hint="eastAsia" w:ascii="Arial" w:hAnsi="Arial" w:cs="Arial"/>
          <w:b/>
          <w:bCs/>
          <w:color w:val="FF0000"/>
          <w:sz w:val="36"/>
          <w:szCs w:val="36"/>
        </w:rPr>
      </w:pPr>
      <w:r>
        <w:rPr>
          <w:rFonts w:hint="eastAsia"/>
        </w:rPr>
        <w:br w:type="textWrapping"/>
      </w:r>
      <w:r>
        <w:rPr>
          <w:rFonts w:hint="eastAsia" w:ascii="Arial" w:hAnsi="Arial" w:cs="Arial"/>
          <w:b/>
          <w:bCs/>
          <w:color w:val="FF0000"/>
          <w:sz w:val="36"/>
          <w:szCs w:val="36"/>
          <w:lang w:eastAsia="zh-CN"/>
        </w:rPr>
        <w:t>广东白云学院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专业负责人</w:t>
      </w:r>
    </w:p>
    <w:p>
      <w:pPr>
        <w:pStyle w:val="2"/>
        <w:spacing w:before="0" w:beforeLines="0" w:beforeAutospacing="0" w:after="0" w:afterLines="0" w:afterAutospacing="0" w:line="340" w:lineRule="exact"/>
        <w:ind w:firstLine="422" w:firstLineChars="200"/>
        <w:rPr>
          <w:rFonts w:hint="eastAsia" w:cs="Arial"/>
          <w:b/>
          <w:sz w:val="21"/>
          <w:szCs w:val="21"/>
        </w:rPr>
      </w:pPr>
    </w:p>
    <w:p>
      <w:pPr>
        <w:pStyle w:val="2"/>
        <w:spacing w:before="0" w:beforeLines="0" w:beforeAutospacing="0" w:after="0" w:afterLines="0" w:afterAutospacing="0" w:line="340" w:lineRule="exact"/>
        <w:ind w:firstLine="421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</w:rPr>
        <w:t>为适应学校</w:t>
      </w:r>
      <w:r>
        <w:rPr>
          <w:rFonts w:hint="eastAsia" w:cs="Arial"/>
          <w:b/>
          <w:sz w:val="21"/>
          <w:szCs w:val="21"/>
          <w:lang w:eastAsia="zh-CN"/>
        </w:rPr>
        <w:t>教育事业发展</w:t>
      </w:r>
      <w:r>
        <w:rPr>
          <w:rFonts w:hint="eastAsia" w:cs="Arial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hint="eastAsia" w:cs="Arial"/>
          <w:b/>
          <w:sz w:val="21"/>
          <w:szCs w:val="21"/>
          <w:lang w:eastAsia="zh-CN"/>
        </w:rPr>
        <w:t>部分</w:t>
      </w:r>
      <w:r>
        <w:rPr>
          <w:rFonts w:cs="Arial"/>
          <w:b/>
          <w:sz w:val="21"/>
          <w:szCs w:val="21"/>
        </w:rPr>
        <w:t>专业</w:t>
      </w:r>
      <w:r>
        <w:rPr>
          <w:rFonts w:hint="eastAsia" w:cs="Arial"/>
          <w:b/>
          <w:sz w:val="21"/>
          <w:szCs w:val="21"/>
        </w:rPr>
        <w:t>负责</w:t>
      </w:r>
      <w:r>
        <w:rPr>
          <w:rFonts w:cs="Arial"/>
          <w:b/>
          <w:sz w:val="21"/>
          <w:szCs w:val="21"/>
        </w:rPr>
        <w:t>人</w:t>
      </w:r>
      <w:r>
        <w:rPr>
          <w:rFonts w:hint="eastAsia" w:cs="Arial"/>
          <w:b/>
          <w:sz w:val="21"/>
          <w:szCs w:val="21"/>
        </w:rPr>
        <w:t>。</w:t>
      </w:r>
    </w:p>
    <w:p>
      <w:pPr>
        <w:pStyle w:val="2"/>
        <w:spacing w:before="0" w:beforeLines="0" w:beforeAutospacing="0" w:after="0" w:afterLines="0" w:afterAutospacing="0" w:line="340" w:lineRule="exact"/>
        <w:ind w:firstLine="421"/>
        <w:rPr>
          <w:rFonts w:hint="eastAsia" w:cs="Arial"/>
          <w:b/>
          <w:sz w:val="21"/>
          <w:szCs w:val="21"/>
        </w:rPr>
      </w:pPr>
    </w:p>
    <w:tbl>
      <w:tblPr>
        <w:tblStyle w:val="5"/>
        <w:tblW w:w="8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728"/>
        <w:gridCol w:w="3403"/>
        <w:gridCol w:w="1442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219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一、招聘岗位、专业、条件及待遇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4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4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专业负责人</w:t>
            </w:r>
          </w:p>
        </w:tc>
        <w:tc>
          <w:tcPr>
            <w:tcW w:w="34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会计学；金融学；国际经济与贸易；财务管理；统计学；审计学；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1.教授职务，硕士及以上学位，年龄55周岁以下；2.有二级学院院长、副院长经历者优先。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1.实行年薪制，具体面议；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2.按国家规定参加社会保险；提供住房补贴及旅游费补助；节日慰问；免费体检等。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应用心理学；工商管理；市场营销；物流管理；社会工作；人力资源管理；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建筑学；工程造价；工程管理；城乡规划；土木工程；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播音与主持艺术；数字媒体艺术；环境设计；视觉传达设计；产品设计；服装设计与工程；动画；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电子信息工程；电气工程及其自动化；通信工程；自动化；信息管理与信息系统；计算机科学与技术；物联网工程；软件工程；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机械电子工程；机械设计制造及其自动化；工业工程；车辆工程；汽车服务工程；材料成型及控制工程；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英语；朝鲜语；德语；日语；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spacing w:before="0" w:beforeAutospacing="0" w:after="0" w:afterAutospacing="0" w:line="420" w:lineRule="exact"/>
        <w:jc w:val="center"/>
        <w:rPr>
          <w:rFonts w:hint="eastAsia" w:ascii="Arial" w:hAnsi="Arial" w:cs="Arial"/>
          <w:b/>
          <w:bCs/>
          <w:color w:val="FF0000"/>
          <w:sz w:val="36"/>
          <w:szCs w:val="36"/>
        </w:rPr>
      </w:pPr>
      <w:r>
        <w:rPr>
          <w:rFonts w:hint="eastAsia" w:ascii="Arial" w:hAnsi="Arial" w:cs="Arial"/>
          <w:b/>
          <w:bCs/>
          <w:color w:val="FF0000"/>
          <w:sz w:val="36"/>
          <w:szCs w:val="36"/>
        </w:rPr>
        <w:t>广东白云学院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行政管理人员</w:t>
      </w:r>
    </w:p>
    <w:p>
      <w:pPr>
        <w:pStyle w:val="2"/>
        <w:spacing w:before="0" w:beforeAutospacing="0" w:after="0" w:afterAutospacing="0" w:line="340" w:lineRule="exact"/>
        <w:ind w:firstLine="422" w:firstLineChars="200"/>
        <w:rPr>
          <w:rFonts w:hint="eastAsia" w:cs="Arial"/>
          <w:b/>
          <w:sz w:val="21"/>
          <w:szCs w:val="21"/>
        </w:rPr>
      </w:pPr>
    </w:p>
    <w:p>
      <w:pPr>
        <w:pStyle w:val="2"/>
        <w:spacing w:before="0" w:beforeAutospacing="0" w:after="0" w:afterAutospacing="0" w:line="340" w:lineRule="exact"/>
        <w:ind w:firstLine="422" w:firstLineChars="200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hint="eastAsia" w:cs="Arial"/>
          <w:b/>
          <w:sz w:val="21"/>
          <w:szCs w:val="21"/>
        </w:rPr>
        <w:t>部分行政管理人员。</w:t>
      </w:r>
    </w:p>
    <w:p>
      <w:pPr>
        <w:pStyle w:val="2"/>
        <w:spacing w:before="0" w:beforeAutospacing="0" w:after="0" w:afterAutospacing="0" w:line="340" w:lineRule="exact"/>
        <w:ind w:firstLine="422" w:firstLineChars="200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</w:rPr>
        <w:t>一、招聘岗位、职责、条件及待遇</w:t>
      </w:r>
    </w:p>
    <w:tbl>
      <w:tblPr>
        <w:tblStyle w:val="5"/>
        <w:tblW w:w="88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020"/>
        <w:gridCol w:w="2715"/>
        <w:gridCol w:w="2616"/>
        <w:gridCol w:w="900"/>
        <w:gridCol w:w="9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基本条件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年收入</w:t>
            </w:r>
          </w:p>
        </w:tc>
        <w:tc>
          <w:tcPr>
            <w:tcW w:w="9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福利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1.处理招聘日常事务</w:t>
            </w:r>
          </w:p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2.负责教师常规管理</w:t>
            </w:r>
          </w:p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3.负责合同管理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1.硕士研究生，人力资源管理专业毕业；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2.熟悉人力资源各模块各流程，熟悉国家各项劳动人事法规政策；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3.工作认真细致，具有较强的语言表达能力，较强的责任感与敬业精神；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4.有两年以上人事工作经验或有高等教育行业经验优先。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-8万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按国家规定参加社会保险；提供住房补贴及旅游费补助；节日慰问；免费体检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干事（成绩管理岗）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1.组织教学单位按时印发学生成绩记载簿、班级考勤表；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2.组织成绩登录、审核与归档等管理工作；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3.负责学业警示通报；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4.负责毕业班学生历年成绩复审；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5.为在校生提供相应的成绩证明及在校证明。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1.硕士研究生（或本科学历、中级职称），高等教育学或管理学等相关专业；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2.具备一定的高校教学或教学管理经验，熟悉办公软件操作，有较强的公文写作能力，认真负责、细心主动，有良好的服务意识和团队合作精神；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3.从事过高校教务管理或熟悉数据处理者优先。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5-8万</w:t>
            </w:r>
          </w:p>
        </w:tc>
        <w:tc>
          <w:tcPr>
            <w:tcW w:w="9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教师发展中心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干事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负责与“以学生为中心”教改项目课题各方成员的沟通，以及项目的管理、协调与实施工作；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负责教师发展和培训活动的策划、设计与执行工作。</w:t>
            </w:r>
          </w:p>
          <w:p>
            <w:pPr>
              <w:widowControl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负责与学校教研教改配套的教师支持与发展项目的研究、策划、设计与执行工作。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全日制研究生及以上学历，高等教育或相关专业背景及工作经验；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沟通能力强，中英文书面表达能力强；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工作积极主动，协作性强，能够吃苦耐劳；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有海外（境外）学习或工作经验者和有高校工作经验者优先。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5-8万</w:t>
            </w:r>
          </w:p>
        </w:tc>
        <w:tc>
          <w:tcPr>
            <w:tcW w:w="9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研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学科建设管理和学术交流等日常工作管理。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1.本科学历，具有中级专业技术职称及以上或近5年毕业的硕士研究生，高等教育学或管理学等相关专业；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2.有学报编辑经验者优先。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5-8万</w:t>
            </w:r>
          </w:p>
        </w:tc>
        <w:tc>
          <w:tcPr>
            <w:tcW w:w="9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就业指导中心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就业指导教研室教师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1.根据教学计划安排每个学期就业创业工作计划（包括课程安排、教研安排、业务进修等）；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2.承担就业创业指导课程教学和研究工作；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3.根据工作计划做好毕业生就业质量调查的题目设计、工作方案、数据取样及统计工作；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4.承担就业指导中心部分行政事务。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1.研究生学历，经济类等相关专业；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2.有创新精神，能吃苦耐劳；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3.有高校毕业生就业创业服务经历者优先。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5-8万</w:t>
            </w:r>
          </w:p>
        </w:tc>
        <w:tc>
          <w:tcPr>
            <w:tcW w:w="9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教学评鉴中心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督导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1.协助做好校院两级兼职督导队伍建设与管理，完成月度、学期教学督导工作计划、总结；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2.协助做好学校内部教学质量保证体系建设；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3.做好课堂教学质量监测工作安排，并深入一线开展教学巡查，每月完成48课时及以上课堂听课任务；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4.参与教学关键环节专项检查工作；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5.参与各类评估活动，如学士学位授予权评估、专业建设评估、审核评估等。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1.副教授及以上职称，工科或经管类专业；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2.在高校从事教学管理工作至少5年以上或从事过相关督导工作者优先。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-1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  <w:tc>
          <w:tcPr>
            <w:tcW w:w="9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spacing w:before="0" w:beforeAutospacing="0" w:after="0" w:afterAutospacing="0" w:line="420" w:lineRule="exact"/>
        <w:jc w:val="center"/>
        <w:rPr>
          <w:rFonts w:hint="eastAsia" w:ascii="Arial" w:hAnsi="Arial" w:cs="Arial"/>
          <w:b/>
          <w:bCs/>
          <w:color w:val="FF0000"/>
          <w:sz w:val="36"/>
          <w:szCs w:val="36"/>
        </w:rPr>
      </w:pPr>
      <w:r>
        <w:rPr>
          <w:rFonts w:hint="eastAsia" w:ascii="Arial" w:hAnsi="Arial" w:cs="Arial"/>
          <w:b/>
          <w:bCs/>
          <w:color w:val="FF0000"/>
          <w:sz w:val="36"/>
          <w:szCs w:val="36"/>
        </w:rPr>
        <w:br w:type="textWrapping"/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广东白云学院高薪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hint="eastAsia" w:ascii="Arial" w:hAnsi="Arial" w:cs="Arial"/>
          <w:b/>
          <w:bCs/>
          <w:color w:val="FF0000"/>
          <w:sz w:val="36"/>
          <w:szCs w:val="36"/>
        </w:rPr>
        <w:t>专、兼职教师</w:t>
      </w:r>
    </w:p>
    <w:p>
      <w:pPr>
        <w:pStyle w:val="2"/>
        <w:spacing w:before="0" w:beforeAutospacing="0" w:after="0" w:afterAutospacing="0" w:line="420" w:lineRule="exact"/>
        <w:jc w:val="center"/>
        <w:rPr>
          <w:rFonts w:hint="eastAsia" w:ascii="Arial" w:hAnsi="Arial" w:cs="Arial"/>
          <w:b/>
          <w:bCs/>
          <w:color w:val="FF0000"/>
          <w:sz w:val="36"/>
          <w:szCs w:val="36"/>
        </w:rPr>
      </w:pPr>
      <w:r>
        <w:rPr>
          <w:rFonts w:hint="eastAsia" w:ascii="黑体" w:eastAsia="黑体" w:cs="Arial"/>
          <w:b/>
          <w:sz w:val="28"/>
          <w:szCs w:val="28"/>
        </w:rPr>
        <w:t>（各专业均招聘高校退休教师）</w:t>
      </w:r>
    </w:p>
    <w:p>
      <w:pPr>
        <w:pStyle w:val="2"/>
        <w:spacing w:before="0" w:beforeAutospacing="0" w:after="0" w:afterAutospacing="0" w:line="340" w:lineRule="exact"/>
        <w:ind w:firstLine="412" w:firstLineChars="196"/>
        <w:rPr>
          <w:rFonts w:hint="eastAsia" w:cs="Arial"/>
          <w:sz w:val="21"/>
          <w:szCs w:val="21"/>
        </w:rPr>
      </w:pPr>
    </w:p>
    <w:p>
      <w:pPr>
        <w:pStyle w:val="2"/>
        <w:spacing w:before="0" w:beforeAutospacing="0" w:after="0" w:afterAutospacing="0" w:line="340" w:lineRule="exact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</w:rPr>
        <w:t xml:space="preserve">    </w:t>
      </w:r>
      <w:bookmarkStart w:id="1" w:name="OLE_LINK11"/>
      <w:r>
        <w:rPr>
          <w:rFonts w:hint="eastAsia" w:cs="Arial"/>
          <w:b/>
          <w:sz w:val="21"/>
          <w:szCs w:val="21"/>
        </w:rPr>
        <w:t>为适应学校教育事业发展需要，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hint="eastAsia" w:cs="Arial"/>
          <w:b/>
          <w:sz w:val="21"/>
          <w:szCs w:val="21"/>
        </w:rPr>
        <w:t>专、兼职教师。</w:t>
      </w:r>
      <w:bookmarkEnd w:id="1"/>
    </w:p>
    <w:p>
      <w:pPr>
        <w:pStyle w:val="2"/>
        <w:spacing w:before="0" w:beforeAutospacing="0" w:after="0" w:afterAutospacing="0" w:line="340" w:lineRule="exact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</w:rPr>
        <w:t xml:space="preserve">    </w:t>
      </w:r>
    </w:p>
    <w:tbl>
      <w:tblPr>
        <w:tblStyle w:val="5"/>
        <w:tblW w:w="84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958"/>
        <w:gridCol w:w="3312"/>
        <w:gridCol w:w="1315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47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一、招聘岗位、专业、条件及待遇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专、兼职教师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会计学；金融学；国际经济与贸易；财务管理；统计学；审计学；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1.硕士及以上学位，中级及以上职称；2.具有企业、行业相关专业实际工作经验的优先聘用。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职教师：硕士研究生：年收入6～8万元人民币；讲师：年收入8～10万元人民币；副教授：年收入10～15万元人民币；教授：年收入12～20万元人民币；按国家规定参加社会保险；提供住房补贴及旅游费补助；节日慰问；免费体检等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2.兼职教师：基本工资（1500～3000元人民币）+课酬（100～200元/课时）。提供旅游费补助；节日慰问；免费住宿、体检等。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应用心理学；工商管理；市场营销；物流管理；社会工作；人力资源管理；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建筑学；工程造价；工程管理；城乡规划；土木工程；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播音与主持艺术；数字媒体艺术；环境设计；视觉传达设计；产品设计；服装设计与工程；动画；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9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电子信息工程；电气工程及其自动化；通信工程；自动化；信息管理与信息系统；计算机科学与技术；物联网工程；软件工程；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机械电子工程；机械设计制造及其自动化；工业工程；车辆工程；汽车服务工程；材料成型及控制工程；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英语；朝鲜语；德语；日语；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基础部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数学；中文；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思政部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思想政治理论教育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76" w:lineRule="auto"/>
        <w:jc w:val="center"/>
        <w:rPr>
          <w:rFonts w:ascii="宋体" w:hAnsi="宋体" w:cs="Tahoma"/>
          <w:b/>
          <w:color w:val="000000"/>
          <w:sz w:val="32"/>
          <w:szCs w:val="32"/>
          <w:shd w:val="clear" w:color="auto" w:fill="FFFFFF"/>
        </w:rPr>
      </w:pPr>
      <w:r>
        <w:rPr>
          <w:rFonts w:hint="eastAsia"/>
        </w:rPr>
        <w:br w:type="textWrapping"/>
      </w:r>
      <w:r>
        <w:rPr>
          <w:rFonts w:hint="eastAsia" w:ascii="Arial" w:hAnsi="Arial" w:cs="Arial"/>
          <w:b/>
          <w:bCs/>
          <w:color w:val="FF0000"/>
          <w:sz w:val="36"/>
          <w:szCs w:val="36"/>
          <w:lang w:eastAsia="zh-CN"/>
        </w:rPr>
        <w:t>广东白云学院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hint="eastAsia" w:ascii="Arial" w:hAnsi="Arial" w:cs="Arial"/>
          <w:b/>
          <w:bCs/>
          <w:color w:val="FF0000"/>
          <w:sz w:val="36"/>
          <w:szCs w:val="36"/>
          <w:lang w:val="en-US" w:eastAsia="zh-CN"/>
        </w:rPr>
        <w:t>教育技术员、网站程序员</w:t>
      </w:r>
    </w:p>
    <w:p>
      <w:pPr>
        <w:pStyle w:val="2"/>
        <w:spacing w:before="0" w:beforeLines="0" w:beforeAutospacing="0" w:after="0" w:afterLines="0" w:afterAutospacing="0" w:line="340" w:lineRule="exact"/>
        <w:rPr>
          <w:rFonts w:hint="eastAsia" w:cs="Arial"/>
          <w:b/>
          <w:sz w:val="21"/>
          <w:szCs w:val="21"/>
          <w:lang w:val="en-US" w:eastAsia="zh-CN"/>
        </w:rPr>
      </w:pPr>
      <w:r>
        <w:rPr>
          <w:rFonts w:hint="eastAsia" w:cs="Arial"/>
          <w:b/>
          <w:sz w:val="21"/>
          <w:szCs w:val="21"/>
          <w:lang w:val="en-US" w:eastAsia="zh-CN"/>
        </w:rPr>
        <w:t xml:space="preserve">    </w:t>
      </w:r>
    </w:p>
    <w:tbl>
      <w:tblPr>
        <w:tblStyle w:val="5"/>
        <w:tblW w:w="89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2917"/>
        <w:gridCol w:w="3458"/>
        <w:gridCol w:w="750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6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为适应学校教育事业发展需要，广东白云学院诚聘教育技术中心工作人员。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6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一、招聘岗位、职责、条件及待遇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75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年收入</w:t>
            </w:r>
          </w:p>
        </w:tc>
        <w:tc>
          <w:tcPr>
            <w:tcW w:w="83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教育技术员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1.负责网络教学系统的维护管理工作；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2.负责网络教学系统上线前的基本功能测试、问题以及需求的汇总，及时反馈需求问题并跟进其进展；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3.负责对全校教师教育技术相关的培训工作；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4.负责网络课程开发建设及技术支持。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1.本科以上学历，具有教育技术、计算机相关专业背景及工作经验；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2.1年以上工作经验（项目实施经验、企业管理系统维护管理经验）；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3.学习并研究教育理论、网络教育特点等知识，掌握网络教育发展趋势；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4.工作积极主动，协作性强，能够吃苦耐劳。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5-8万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按国家规定参加社会保险；提供住房补贴及旅游费补助；节日慰问；免费体检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网站程序员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1.负责学校网站的制作与维护；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2.负责学校网站日常的内容更新。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1.本科及以上学历，计算机或相关专业；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2.精通php开发、熟悉MySQL；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3.精通CSS，熟悉网站Div+CSS标准化布局，能解决常见浏览器的兼容性问题。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电教技术员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1.负责计算机硬软件维护；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2.负责会场音响设备的操控、音响设备日常维护及简单的音响工程安装设计。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专科以上学历，计算机或教育技术、电子音响工程专业背景及工作经验。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信息系统管理员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1.负责学校各管理系统的日常运行和维护；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2.负责新业务系统上线前的基本功能测试、问题以及需求的汇总，及时反馈需求问题并跟进其进展；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3.负责对系统使用部门的培训工作。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1.本科及以上学历，计算机或相关专业；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2.1年以上工作经验（项目实施经验、企业管理系统维护管理经验）；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3.熟悉SQL SERVER 、ORACLE等主流数据库，对服务器的日常维护和管理有一定的了解。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信息系统开发维护员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1.数字校园业务系统的建设与维护；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2.承担信息系统项目软件开发及维护工作；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3.负责对系统使用部门的培训工作。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1.计算机或相关专业本科以上学历；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2.精通C#或java编程语言，对面向对象思想有较深入的理解，有完整项目开发经验；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3.熟练使用ASP.NET等相关技术，熟练使用HTML标记语言，熟悉B/S架构、熟悉SQL数据库基本操作；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4.有一定的服务器管理维护经验优先。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spacing w:before="0" w:beforeLines="0" w:beforeAutospacing="0" w:after="0" w:afterLines="0" w:afterAutospacing="0" w:line="420" w:lineRule="exact"/>
        <w:jc w:val="center"/>
        <w:rPr>
          <w:rFonts w:hint="eastAsia" w:ascii="Arial" w:hAnsi="Arial" w:cs="Arial"/>
          <w:b/>
          <w:bCs/>
          <w:color w:val="FF0000"/>
          <w:sz w:val="36"/>
          <w:szCs w:val="36"/>
        </w:rPr>
      </w:pPr>
      <w:r>
        <w:rPr>
          <w:rFonts w:hint="eastAsia"/>
        </w:rPr>
        <w:br w:type="textWrapping"/>
      </w:r>
      <w:r>
        <w:rPr>
          <w:rFonts w:hint="eastAsia" w:ascii="Arial" w:hAnsi="Arial" w:cs="Arial"/>
          <w:b/>
          <w:bCs/>
          <w:color w:val="FF0000"/>
          <w:sz w:val="36"/>
          <w:szCs w:val="36"/>
          <w:lang w:eastAsia="zh-CN"/>
        </w:rPr>
        <w:t>广东白云学院</w:t>
      </w:r>
      <w:r>
        <w:rPr>
          <w:rFonts w:ascii="Arial" w:hAnsi="Arial" w:cs="Arial"/>
          <w:b/>
          <w:bCs/>
          <w:color w:val="FF0000"/>
          <w:sz w:val="36"/>
          <w:szCs w:val="36"/>
        </w:rPr>
        <w:t>诚聘</w:t>
      </w:r>
      <w:r>
        <w:rPr>
          <w:rFonts w:hint="eastAsia" w:ascii="Arial" w:hAnsi="Arial" w:cs="Arial"/>
          <w:b/>
          <w:bCs/>
          <w:color w:val="FF0000"/>
          <w:sz w:val="36"/>
          <w:szCs w:val="36"/>
          <w:lang w:eastAsia="zh-CN"/>
        </w:rPr>
        <w:t>辅导员</w:t>
      </w:r>
    </w:p>
    <w:p>
      <w:pPr>
        <w:pStyle w:val="2"/>
        <w:spacing w:before="0" w:beforeLines="0" w:beforeAutospacing="0" w:after="0" w:afterLines="0" w:afterAutospacing="0" w:line="340" w:lineRule="exact"/>
        <w:rPr>
          <w:rFonts w:hint="eastAsia" w:cs="Arial"/>
          <w:b/>
          <w:sz w:val="21"/>
          <w:szCs w:val="21"/>
        </w:rPr>
      </w:pPr>
    </w:p>
    <w:p>
      <w:pPr>
        <w:pStyle w:val="2"/>
        <w:spacing w:before="0" w:beforeLines="0" w:beforeAutospacing="0" w:after="0" w:afterLines="0" w:afterAutospacing="0" w:line="340" w:lineRule="exact"/>
        <w:rPr>
          <w:rFonts w:hint="eastAsia" w:cs="Arial"/>
          <w:b/>
          <w:sz w:val="21"/>
          <w:szCs w:val="21"/>
        </w:rPr>
      </w:pPr>
      <w:r>
        <w:rPr>
          <w:rFonts w:hint="eastAsia" w:cs="Arial"/>
          <w:b/>
          <w:sz w:val="21"/>
          <w:szCs w:val="21"/>
          <w:lang w:val="en-US" w:eastAsia="zh-CN"/>
        </w:rPr>
        <w:t xml:space="preserve">    </w:t>
      </w:r>
      <w:r>
        <w:rPr>
          <w:rFonts w:hint="eastAsia" w:cs="Arial"/>
          <w:b/>
          <w:sz w:val="21"/>
          <w:szCs w:val="21"/>
        </w:rPr>
        <w:t>为适应学校</w:t>
      </w:r>
      <w:r>
        <w:rPr>
          <w:rFonts w:hint="eastAsia" w:cs="Arial"/>
          <w:b/>
          <w:sz w:val="21"/>
          <w:szCs w:val="21"/>
          <w:lang w:eastAsia="zh-CN"/>
        </w:rPr>
        <w:t>教育事业发展</w:t>
      </w:r>
      <w:r>
        <w:rPr>
          <w:rFonts w:hint="eastAsia" w:cs="Arial"/>
          <w:b/>
          <w:sz w:val="21"/>
          <w:szCs w:val="21"/>
        </w:rPr>
        <w:t>需要，</w:t>
      </w:r>
      <w:r>
        <w:rPr>
          <w:rFonts w:cs="Arial"/>
          <w:b/>
          <w:sz w:val="21"/>
          <w:szCs w:val="21"/>
        </w:rPr>
        <w:t>广东白云学院诚聘</w:t>
      </w:r>
      <w:r>
        <w:rPr>
          <w:rFonts w:hint="eastAsia" w:cs="Arial"/>
          <w:b/>
          <w:sz w:val="21"/>
          <w:szCs w:val="21"/>
          <w:lang w:eastAsia="zh-CN"/>
        </w:rPr>
        <w:t>辅导员</w:t>
      </w:r>
      <w:r>
        <w:rPr>
          <w:rFonts w:hint="eastAsia" w:cs="Arial"/>
          <w:b/>
          <w:sz w:val="21"/>
          <w:szCs w:val="21"/>
        </w:rPr>
        <w:t>。</w:t>
      </w:r>
    </w:p>
    <w:p>
      <w:pPr>
        <w:pStyle w:val="2"/>
        <w:spacing w:before="0" w:beforeLines="0" w:beforeAutospacing="0" w:after="0" w:afterLines="0" w:afterAutospacing="0" w:line="340" w:lineRule="exact"/>
        <w:ind w:firstLine="388" w:firstLineChars="184"/>
        <w:rPr>
          <w:rFonts w:cs="Arial"/>
          <w:sz w:val="21"/>
          <w:szCs w:val="21"/>
        </w:rPr>
      </w:pPr>
    </w:p>
    <w:tbl>
      <w:tblPr>
        <w:tblStyle w:val="5"/>
        <w:tblW w:w="8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3"/>
        <w:gridCol w:w="1005"/>
        <w:gridCol w:w="1802"/>
        <w:gridCol w:w="2458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42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一、招聘岗位、专业、条件及待遇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思想政治教育、心理学专业或有应聘学院的专业背景；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1.硕士研究生；2.中共党员、在校期间担任过学生干部；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3.有高校学生工作经验者优先。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1.年收入5～8万元人民币；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2.按国家规定参加社会保险；提供住房补贴及旅游费补助；节日慰问；免费体检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tbl>
      <w:tblPr>
        <w:tblStyle w:val="5"/>
        <w:tblpPr w:leftFromText="180" w:rightFromText="180" w:vertAnchor="text" w:horzAnchor="page" w:tblpX="1754" w:tblpY="310"/>
        <w:tblOverlap w:val="never"/>
        <w:tblW w:w="8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8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6"/>
                <w:sz w:val="32"/>
                <w:szCs w:val="32"/>
                <w:lang w:val="en-US" w:eastAsia="zh-CN" w:bidi="ar"/>
              </w:rPr>
              <w:t>应聘方式</w:t>
            </w:r>
            <w:r>
              <w:rPr>
                <w:rStyle w:val="6"/>
                <w:lang w:val="en-US" w:eastAsia="zh-CN" w:bidi="ar"/>
              </w:rPr>
              <w:t>: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个人登录广东白云学院人事处网站（http://rlzy.baiyunu.edu.cn）填写《广东白云学院应聘人员登记表》，E-mail至学院人事处，邮件主题请注明：高校师资网+应聘岗位+学历+职称+姓名，合则约见。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联系地址：广州市白云区江高镇学苑路1号广东白云学院人事处 邮编：510450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联系电话：020-36093948， 36093608     传    真：020-36093892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电子信箱：</w:t>
            </w:r>
            <w:r>
              <w:rPr>
                <w:rStyle w:val="8"/>
                <w:lang w:val="en-US" w:eastAsia="zh-CN" w:bidi="ar"/>
              </w:rPr>
              <w:fldChar w:fldCharType="begin"/>
            </w:r>
            <w:r>
              <w:rPr>
                <w:rStyle w:val="8"/>
                <w:lang w:val="en-US" w:eastAsia="zh-CN" w:bidi="ar"/>
              </w:rPr>
              <w:instrText xml:space="preserve"> HYPERLINK "mailto:bvtchrd@vip.163.com" </w:instrText>
            </w:r>
            <w:r>
              <w:rPr>
                <w:rStyle w:val="8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bvtchrd@vip.163.com</w:t>
            </w:r>
            <w:r>
              <w:rPr>
                <w:rStyle w:val="8"/>
                <w:lang w:val="en-US" w:eastAsia="zh-CN" w:bidi="ar"/>
              </w:rPr>
              <w:fldChar w:fldCharType="end"/>
            </w:r>
            <w:r>
              <w:rPr>
                <w:rStyle w:val="8"/>
                <w:lang w:val="en-US" w:eastAsia="zh-CN" w:bidi="ar"/>
              </w:rPr>
              <w:t>抄送</w:t>
            </w:r>
            <w:r>
              <w:rPr>
                <w:rStyle w:val="8"/>
                <w:rFonts w:hint="eastAsia"/>
                <w:lang w:val="en-US" w:eastAsia="zh-CN" w:bidi="ar"/>
              </w:rPr>
              <w:t>baiyunzp@sina.com （</w:t>
            </w:r>
            <w:r>
              <w:rPr>
                <w:rStyle w:val="8"/>
                <w:lang w:val="en-US" w:eastAsia="zh-CN" w:bidi="ar"/>
              </w:rPr>
              <w:t>邮件主题请注明：高校师资网+应聘岗位+学历+职称+姓名</w:t>
            </w:r>
            <w:r>
              <w:rPr>
                <w:rStyle w:val="8"/>
                <w:rFonts w:hint="eastAsia"/>
                <w:lang w:val="en-US" w:eastAsia="zh-CN" w:bidi="ar"/>
              </w:rPr>
              <w:t>）</w:t>
            </w:r>
            <w:bookmarkStart w:id="2" w:name="_GoBack"/>
            <w:bookmarkEnd w:id="2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学院网址：http://www.bvtc.edu.cn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联 系 人：张老师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textWrapping"/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91D14"/>
    <w:rsid w:val="3D8E5E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6">
    <w:name w:val="font8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qch</dc:creator>
  <cp:lastModifiedBy>bingbing</cp:lastModifiedBy>
  <dcterms:modified xsi:type="dcterms:W3CDTF">2016-09-07T08:30:08Z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