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40" w:lineRule="atLeast"/>
        <w:jc w:val="center"/>
        <w:outlineLvl w:val="0"/>
        <w:rPr>
          <w:rFonts w:ascii="微软雅黑" w:hAnsi="微软雅黑" w:eastAsia="微软雅黑" w:cs="宋体"/>
          <w:b/>
          <w:bCs/>
          <w:color w:val="0472D1"/>
          <w:kern w:val="36"/>
          <w:sz w:val="36"/>
          <w:szCs w:val="36"/>
        </w:rPr>
      </w:pPr>
      <w:r>
        <w:rPr>
          <w:rFonts w:hint="eastAsia" w:ascii="微软雅黑" w:hAnsi="微软雅黑" w:eastAsia="微软雅黑" w:cs="宋体"/>
          <w:b/>
          <w:bCs/>
          <w:color w:val="0472D1"/>
          <w:kern w:val="36"/>
          <w:sz w:val="36"/>
          <w:szCs w:val="36"/>
        </w:rPr>
        <w:t>宿迁学院师资招聘公告</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宿迁，位于江苏省北部，属淮海经济带、沿海经济带、沿江经济带的交叉辐射区。近几年来，宿迁社会经济发展很快，主要经济指标的增幅位于江苏第一。</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宿迁学院创办于2002年，是国家教育部正式批准的全日制普通本科高校。创办以来，一直与苏州大学、扬州大学、江苏大学、南京工业大学、江苏师范大学、南京财经大学、南京工程学院、南京师范大学等八所省属高校合作举办本科教育，实现了高起点、高质量、高水平办学。</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学校设有8个二级学院和1个体育部、37个本科专业（其中，自办专业16个；与各联建高校合作举办专业21个），涵盖工学、文学、理学、艺术学、教育学、管理学、经济学、法学、农学等九大学科门类。学校现有专任教师700余人。其中具有博硕士学位的教师占89%，具有副教授以上职称的教师占39.6%。校园占地面积1458亩，校舍面积37万多平方米。馆藏纸质图书130多万册，电子图书125万种。建有10个实验中心，下辖100多个实验室，教学科研仪器设备总值为1.15亿元，与企事业单位共建校外实习基地170多个。 </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学校坚持应用型本科高校的办学定位，致力于培养高素质应用型、技术技能型人才。办学以来，已向社会输送了11届本科毕业生，共计33000余人。学生的毕业率、学位授予率、就业率、大学英语四六级通过率等各项可比性指标在省内外同类高校中遥遥领先。近五年，毕业生年终协议就业率均在97%以上。</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学校积极开展应用科研，主动服务地方发展。“十二五”以来，承担国家和省市级科研项目350多项，获得省市级科研成果奖40余项；教师发表论文3000余篇，其中，被EI、SCI、SSCI等检索收录论文340多篇。学校先后与宿迁市政府、沭阳县政府签约共建“宿迁学院产业发展研究院”和“ 沭阳·宿迁学院科技园”。牵头成立了“宿迁中小企业发展研究所”等12个应用研究研究机构，与地方100多家企业建立了紧密的业务联系，服务地方经济社会发展的能力不断提升。</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学校积极开展国际交流与合作，已与新西兰等国家的10余所高校建立友好关系，并在师生互访、学术交流、合作培养人才方面开展实质性合作。</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立足新起点，面向“十三五”，学校将进一步解放思想、深化改革、科学定位、特色发展，朝着建设师资精良、设备一流、环境优美、学风浓郁、特色鲜明、贡献突出的一流地方高校的目标奋勇前行！ </w:t>
      </w:r>
      <w:r>
        <w:rPr>
          <w:rFonts w:hint="eastAsia" w:ascii="微软雅黑" w:hAnsi="微软雅黑" w:eastAsia="微软雅黑" w:cs="宋体"/>
          <w:color w:val="000000"/>
          <w:kern w:val="0"/>
          <w:szCs w:val="21"/>
        </w:rPr>
        <w:br w:type="textWrapping"/>
      </w:r>
      <w:r>
        <w:rPr>
          <w:rFonts w:hint="eastAsia" w:ascii="微软雅黑" w:hAnsi="微软雅黑" w:eastAsia="微软雅黑" w:cs="宋体"/>
          <w:color w:val="000000"/>
          <w:kern w:val="0"/>
          <w:szCs w:val="21"/>
        </w:rPr>
        <w:t>我们竭诚欢迎四方英才和有识之士加盟我校，共同铸就宿迁学院明日的辉煌！</w:t>
      </w:r>
    </w:p>
    <w:p>
      <w:pPr>
        <w:widowControl/>
        <w:shd w:val="clear" w:color="auto" w:fill="FFFFFF"/>
        <w:spacing w:line="480" w:lineRule="atLeast"/>
        <w:ind w:firstLine="480"/>
        <w:jc w:val="center"/>
        <w:rPr>
          <w:rFonts w:hint="eastAsia" w:ascii="微软雅黑" w:hAnsi="微软雅黑" w:eastAsia="微软雅黑" w:cs="宋体"/>
          <w:color w:val="000000"/>
          <w:kern w:val="0"/>
          <w:szCs w:val="21"/>
        </w:rPr>
      </w:pPr>
      <w:r>
        <w:rPr>
          <w:rFonts w:hint="eastAsia" w:ascii="微软雅黑" w:hAnsi="微软雅黑" w:eastAsia="微软雅黑" w:cs="宋体"/>
          <w:b/>
          <w:bCs/>
          <w:color w:val="000000"/>
          <w:kern w:val="0"/>
          <w:szCs w:val="21"/>
        </w:rPr>
        <w:t>宿迁学院师资补充计划（2016年10月）</w:t>
      </w:r>
    </w:p>
    <w:tbl>
      <w:tblPr>
        <w:tblStyle w:val="5"/>
        <w:tblW w:w="9300" w:type="dxa"/>
        <w:tblCellSpacing w:w="0" w:type="dxa"/>
        <w:tblInd w:w="0" w:type="dxa"/>
        <w:tblBorders>
          <w:top w:val="single" w:color="000000" w:sz="6" w:space="0"/>
          <w:left w:val="single" w:color="000000"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02"/>
        <w:gridCol w:w="1767"/>
        <w:gridCol w:w="3070"/>
        <w:gridCol w:w="557"/>
        <w:gridCol w:w="1953"/>
        <w:gridCol w:w="651"/>
      </w:tblGrid>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302" w:type="dxa"/>
            <w:tcBorders>
              <w:bottom w:val="single" w:color="000000" w:sz="6" w:space="0"/>
              <w:right w:val="single" w:color="000000" w:sz="6" w:space="0"/>
            </w:tcBorders>
            <w:shd w:val="clear" w:color="auto" w:fill="EFEFEF"/>
            <w:vAlign w:val="center"/>
          </w:tcPr>
          <w:p>
            <w:pPr>
              <w:widowControl/>
              <w:spacing w:after="225"/>
              <w:jc w:val="center"/>
              <w:rPr>
                <w:rFonts w:hint="eastAsia" w:ascii="宋体" w:hAnsi="宋体" w:eastAsia="宋体" w:cs="宋体"/>
                <w:b/>
                <w:bCs/>
                <w:kern w:val="0"/>
                <w:sz w:val="18"/>
                <w:szCs w:val="18"/>
              </w:rPr>
            </w:pPr>
            <w:bookmarkStart w:id="0" w:name="_GoBack"/>
            <w:r>
              <w:rPr>
                <w:rFonts w:ascii="宋体" w:hAnsi="宋体" w:eastAsia="宋体" w:cs="宋体"/>
                <w:b/>
                <w:bCs/>
                <w:kern w:val="0"/>
                <w:sz w:val="18"/>
                <w:szCs w:val="18"/>
              </w:rPr>
              <w:t>学院</w:t>
            </w:r>
          </w:p>
        </w:tc>
        <w:tc>
          <w:tcPr>
            <w:tcW w:w="1767" w:type="dxa"/>
            <w:tcBorders>
              <w:bottom w:val="single" w:color="000000" w:sz="6" w:space="0"/>
              <w:right w:val="single" w:color="000000" w:sz="6" w:space="0"/>
            </w:tcBorders>
            <w:shd w:val="clear" w:color="auto" w:fill="EFEFEF"/>
            <w:vAlign w:val="center"/>
          </w:tcPr>
          <w:p>
            <w:pPr>
              <w:widowControl/>
              <w:jc w:val="center"/>
              <w:rPr>
                <w:rFonts w:ascii="宋体" w:hAnsi="宋体" w:eastAsia="宋体" w:cs="宋体"/>
                <w:b/>
                <w:bCs/>
                <w:kern w:val="0"/>
                <w:sz w:val="18"/>
                <w:szCs w:val="18"/>
              </w:rPr>
            </w:pPr>
            <w:r>
              <w:rPr>
                <w:rFonts w:ascii="宋体" w:hAnsi="宋体" w:eastAsia="宋体" w:cs="宋体"/>
                <w:b/>
                <w:bCs/>
                <w:kern w:val="0"/>
                <w:sz w:val="18"/>
                <w:szCs w:val="18"/>
              </w:rPr>
              <w:t>专业（方向）</w:t>
            </w:r>
          </w:p>
        </w:tc>
        <w:tc>
          <w:tcPr>
            <w:tcW w:w="3070" w:type="dxa"/>
            <w:tcBorders>
              <w:bottom w:val="single" w:color="000000" w:sz="6" w:space="0"/>
              <w:right w:val="single" w:color="000000" w:sz="6" w:space="0"/>
            </w:tcBorders>
            <w:shd w:val="clear" w:color="auto" w:fill="EFEFEF"/>
            <w:vAlign w:val="center"/>
          </w:tcPr>
          <w:p>
            <w:pPr>
              <w:widowControl/>
              <w:jc w:val="center"/>
              <w:rPr>
                <w:rFonts w:ascii="宋体" w:hAnsi="宋体" w:eastAsia="宋体" w:cs="宋体"/>
                <w:b/>
                <w:bCs/>
                <w:kern w:val="0"/>
                <w:sz w:val="18"/>
                <w:szCs w:val="18"/>
              </w:rPr>
            </w:pPr>
            <w:r>
              <w:rPr>
                <w:rFonts w:ascii="宋体" w:hAnsi="宋体" w:eastAsia="宋体" w:cs="宋体"/>
                <w:b/>
                <w:bCs/>
                <w:kern w:val="0"/>
                <w:sz w:val="18"/>
                <w:szCs w:val="18"/>
              </w:rPr>
              <w:t>课程要求</w:t>
            </w:r>
          </w:p>
        </w:tc>
        <w:tc>
          <w:tcPr>
            <w:tcW w:w="557" w:type="dxa"/>
            <w:tcBorders>
              <w:bottom w:val="single" w:color="000000" w:sz="6" w:space="0"/>
              <w:right w:val="single" w:color="000000" w:sz="6" w:space="0"/>
            </w:tcBorders>
            <w:shd w:val="clear" w:color="auto" w:fill="EFEFEF"/>
            <w:vAlign w:val="center"/>
          </w:tcPr>
          <w:p>
            <w:pPr>
              <w:widowControl/>
              <w:jc w:val="center"/>
              <w:rPr>
                <w:rFonts w:ascii="宋体" w:hAnsi="宋体" w:eastAsia="宋体" w:cs="宋体"/>
                <w:b/>
                <w:bCs/>
                <w:kern w:val="0"/>
                <w:sz w:val="18"/>
                <w:szCs w:val="18"/>
              </w:rPr>
            </w:pPr>
            <w:r>
              <w:rPr>
                <w:rFonts w:ascii="宋体" w:hAnsi="宋体" w:eastAsia="宋体" w:cs="宋体"/>
                <w:b/>
                <w:bCs/>
                <w:kern w:val="0"/>
                <w:sz w:val="18"/>
                <w:szCs w:val="18"/>
              </w:rPr>
              <w:t>人数</w:t>
            </w:r>
          </w:p>
        </w:tc>
        <w:tc>
          <w:tcPr>
            <w:tcW w:w="1953" w:type="dxa"/>
            <w:tcBorders>
              <w:bottom w:val="single" w:color="000000" w:sz="6" w:space="0"/>
              <w:right w:val="single" w:color="000000" w:sz="6" w:space="0"/>
            </w:tcBorders>
            <w:shd w:val="clear" w:color="auto" w:fill="EFEFEF"/>
            <w:vAlign w:val="center"/>
          </w:tcPr>
          <w:p>
            <w:pPr>
              <w:widowControl/>
              <w:jc w:val="center"/>
              <w:rPr>
                <w:rFonts w:ascii="宋体" w:hAnsi="宋体" w:eastAsia="宋体" w:cs="宋体"/>
                <w:b/>
                <w:bCs/>
                <w:kern w:val="0"/>
                <w:sz w:val="18"/>
                <w:szCs w:val="18"/>
              </w:rPr>
            </w:pPr>
            <w:r>
              <w:rPr>
                <w:rFonts w:ascii="宋体" w:hAnsi="宋体" w:eastAsia="宋体" w:cs="宋体"/>
                <w:b/>
                <w:bCs/>
                <w:kern w:val="0"/>
                <w:sz w:val="18"/>
                <w:szCs w:val="18"/>
              </w:rPr>
              <w:t>职称学历 </w:t>
            </w:r>
            <w:r>
              <w:rPr>
                <w:rFonts w:ascii="宋体" w:hAnsi="宋体" w:eastAsia="宋体" w:cs="宋体"/>
                <w:b/>
                <w:bCs/>
                <w:kern w:val="0"/>
                <w:sz w:val="18"/>
                <w:szCs w:val="18"/>
              </w:rPr>
              <w:br w:type="textWrapping"/>
            </w:r>
            <w:r>
              <w:rPr>
                <w:rFonts w:ascii="宋体" w:hAnsi="宋体" w:eastAsia="宋体" w:cs="宋体"/>
                <w:b/>
                <w:bCs/>
                <w:kern w:val="0"/>
                <w:sz w:val="18"/>
                <w:szCs w:val="18"/>
              </w:rPr>
              <w:t>要求等</w:t>
            </w:r>
          </w:p>
        </w:tc>
        <w:tc>
          <w:tcPr>
            <w:tcW w:w="651" w:type="dxa"/>
            <w:tcBorders>
              <w:bottom w:val="single" w:color="000000" w:sz="6" w:space="0"/>
              <w:right w:val="single" w:color="000000" w:sz="6" w:space="0"/>
            </w:tcBorders>
            <w:shd w:val="clear" w:color="auto" w:fill="EFEFEF"/>
            <w:vAlign w:val="center"/>
          </w:tcPr>
          <w:p>
            <w:pPr>
              <w:widowControl/>
              <w:jc w:val="center"/>
              <w:rPr>
                <w:rFonts w:ascii="宋体" w:hAnsi="宋体" w:eastAsia="宋体" w:cs="宋体"/>
                <w:b/>
                <w:bCs/>
                <w:kern w:val="0"/>
                <w:sz w:val="18"/>
                <w:szCs w:val="18"/>
              </w:rPr>
            </w:pPr>
            <w:r>
              <w:rPr>
                <w:rFonts w:ascii="宋体" w:hAnsi="宋体" w:eastAsia="宋体" w:cs="宋体"/>
                <w:b/>
                <w:bCs/>
                <w:kern w:val="0"/>
                <w:sz w:val="18"/>
                <w:szCs w:val="18"/>
              </w:rPr>
              <w:t>备注</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302" w:type="dxa"/>
            <w:vMerge w:val="restart"/>
            <w:tcBorders>
              <w:bottom w:val="single" w:color="000000" w:sz="6" w:space="0"/>
              <w:right w:val="single" w:color="000000" w:sz="6" w:space="0"/>
            </w:tcBorders>
            <w:shd w:val="clear" w:color="auto" w:fill="EFEFEF"/>
            <w:vAlign w:val="center"/>
          </w:tcPr>
          <w:p>
            <w:pPr>
              <w:widowControl/>
              <w:jc w:val="center"/>
              <w:rPr>
                <w:rFonts w:ascii="宋体" w:hAnsi="宋体" w:eastAsia="宋体" w:cs="宋体"/>
                <w:b/>
                <w:bCs/>
                <w:kern w:val="0"/>
                <w:sz w:val="18"/>
                <w:szCs w:val="18"/>
              </w:rPr>
            </w:pPr>
            <w:r>
              <w:rPr>
                <w:rFonts w:ascii="宋体" w:hAnsi="宋体" w:eastAsia="宋体" w:cs="宋体"/>
                <w:b/>
                <w:bCs/>
                <w:kern w:val="0"/>
                <w:sz w:val="18"/>
                <w:szCs w:val="18"/>
              </w:rPr>
              <w:t>法政学院</w:t>
            </w:r>
          </w:p>
        </w:tc>
        <w:tc>
          <w:tcPr>
            <w:tcW w:w="1767" w:type="dxa"/>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r>
              <w:rPr>
                <w:rFonts w:ascii="宋体" w:hAnsi="宋体" w:eastAsia="宋体" w:cs="宋体"/>
                <w:b/>
                <w:bCs/>
                <w:kern w:val="0"/>
                <w:sz w:val="18"/>
                <w:szCs w:val="18"/>
              </w:rPr>
              <w:t>行政管理</w:t>
            </w:r>
          </w:p>
        </w:tc>
        <w:tc>
          <w:tcPr>
            <w:tcW w:w="3070"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政治学、电子政务</w:t>
            </w:r>
          </w:p>
        </w:tc>
        <w:tc>
          <w:tcPr>
            <w:tcW w:w="557"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1</w:t>
            </w:r>
          </w:p>
        </w:tc>
        <w:tc>
          <w:tcPr>
            <w:tcW w:w="1953"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教授</w:t>
            </w:r>
          </w:p>
        </w:tc>
        <w:tc>
          <w:tcPr>
            <w:tcW w:w="651" w:type="dxa"/>
            <w:vMerge w:val="restart"/>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r>
              <w:rPr>
                <w:rFonts w:ascii="宋体" w:hAnsi="宋体" w:eastAsia="宋体" w:cs="宋体"/>
                <w:b/>
                <w:bCs/>
                <w:kern w:val="0"/>
                <w:sz w:val="18"/>
                <w:szCs w:val="18"/>
              </w:rPr>
              <w:t> </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302" w:type="dxa"/>
            <w:vMerge w:val="continue"/>
            <w:tcBorders>
              <w:bottom w:val="single" w:color="000000" w:sz="6" w:space="0"/>
              <w:right w:val="single" w:color="000000" w:sz="6" w:space="0"/>
            </w:tcBorders>
            <w:vAlign w:val="center"/>
          </w:tcPr>
          <w:p>
            <w:pPr>
              <w:widowControl/>
              <w:jc w:val="left"/>
              <w:rPr>
                <w:rFonts w:ascii="宋体" w:hAnsi="宋体" w:eastAsia="宋体" w:cs="宋体"/>
                <w:b/>
                <w:bCs/>
                <w:kern w:val="0"/>
                <w:sz w:val="18"/>
                <w:szCs w:val="18"/>
              </w:rPr>
            </w:pPr>
          </w:p>
        </w:tc>
        <w:tc>
          <w:tcPr>
            <w:tcW w:w="1767" w:type="dxa"/>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r>
              <w:rPr>
                <w:rFonts w:ascii="宋体" w:hAnsi="宋体" w:eastAsia="宋体" w:cs="宋体"/>
                <w:b/>
                <w:bCs/>
                <w:kern w:val="0"/>
                <w:sz w:val="18"/>
                <w:szCs w:val="18"/>
              </w:rPr>
              <w:t>劳动与社会保障</w:t>
            </w:r>
          </w:p>
        </w:tc>
        <w:tc>
          <w:tcPr>
            <w:tcW w:w="3070"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社会保障、社会保险精算</w:t>
            </w:r>
          </w:p>
        </w:tc>
        <w:tc>
          <w:tcPr>
            <w:tcW w:w="557"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1</w:t>
            </w:r>
          </w:p>
        </w:tc>
        <w:tc>
          <w:tcPr>
            <w:tcW w:w="1953"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教授</w:t>
            </w:r>
          </w:p>
        </w:tc>
        <w:tc>
          <w:tcPr>
            <w:tcW w:w="651" w:type="dxa"/>
            <w:vMerge w:val="continue"/>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302" w:type="dxa"/>
            <w:vMerge w:val="continue"/>
            <w:tcBorders>
              <w:bottom w:val="single" w:color="000000" w:sz="6" w:space="0"/>
              <w:right w:val="single" w:color="000000" w:sz="6" w:space="0"/>
            </w:tcBorders>
            <w:vAlign w:val="center"/>
          </w:tcPr>
          <w:p>
            <w:pPr>
              <w:widowControl/>
              <w:jc w:val="left"/>
              <w:rPr>
                <w:rFonts w:ascii="宋体" w:hAnsi="宋体" w:eastAsia="宋体" w:cs="宋体"/>
                <w:b/>
                <w:bCs/>
                <w:kern w:val="0"/>
                <w:sz w:val="18"/>
                <w:szCs w:val="18"/>
              </w:rPr>
            </w:pPr>
          </w:p>
        </w:tc>
        <w:tc>
          <w:tcPr>
            <w:tcW w:w="1767" w:type="dxa"/>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r>
              <w:rPr>
                <w:rFonts w:ascii="宋体" w:hAnsi="宋体" w:eastAsia="宋体" w:cs="宋体"/>
                <w:b/>
                <w:bCs/>
                <w:kern w:val="0"/>
                <w:sz w:val="18"/>
                <w:szCs w:val="18"/>
              </w:rPr>
              <w:t>法学</w:t>
            </w:r>
          </w:p>
        </w:tc>
        <w:tc>
          <w:tcPr>
            <w:tcW w:w="3070"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中国法制史、外国法制史、国际法</w:t>
            </w:r>
          </w:p>
        </w:tc>
        <w:tc>
          <w:tcPr>
            <w:tcW w:w="557"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1</w:t>
            </w:r>
          </w:p>
        </w:tc>
        <w:tc>
          <w:tcPr>
            <w:tcW w:w="1953"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教授</w:t>
            </w:r>
          </w:p>
        </w:tc>
        <w:tc>
          <w:tcPr>
            <w:tcW w:w="651" w:type="dxa"/>
            <w:vMerge w:val="continue"/>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302" w:type="dxa"/>
            <w:vMerge w:val="continue"/>
            <w:tcBorders>
              <w:bottom w:val="single" w:color="000000" w:sz="6" w:space="0"/>
              <w:right w:val="single" w:color="000000" w:sz="6" w:space="0"/>
            </w:tcBorders>
            <w:vAlign w:val="center"/>
          </w:tcPr>
          <w:p>
            <w:pPr>
              <w:widowControl/>
              <w:jc w:val="left"/>
              <w:rPr>
                <w:rFonts w:ascii="宋体" w:hAnsi="宋体" w:eastAsia="宋体" w:cs="宋体"/>
                <w:b/>
                <w:bCs/>
                <w:kern w:val="0"/>
                <w:sz w:val="18"/>
                <w:szCs w:val="18"/>
              </w:rPr>
            </w:pPr>
          </w:p>
        </w:tc>
        <w:tc>
          <w:tcPr>
            <w:tcW w:w="1767" w:type="dxa"/>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r>
              <w:rPr>
                <w:rFonts w:ascii="宋体" w:hAnsi="宋体" w:eastAsia="宋体" w:cs="宋体"/>
                <w:b/>
                <w:bCs/>
                <w:kern w:val="0"/>
                <w:sz w:val="18"/>
                <w:szCs w:val="18"/>
              </w:rPr>
              <w:t>思想政治理论课</w:t>
            </w:r>
          </w:p>
        </w:tc>
        <w:tc>
          <w:tcPr>
            <w:tcW w:w="3070"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 </w:t>
            </w:r>
          </w:p>
        </w:tc>
        <w:tc>
          <w:tcPr>
            <w:tcW w:w="557"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3</w:t>
            </w:r>
          </w:p>
        </w:tc>
        <w:tc>
          <w:tcPr>
            <w:tcW w:w="1953"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教授</w:t>
            </w:r>
          </w:p>
        </w:tc>
        <w:tc>
          <w:tcPr>
            <w:tcW w:w="651" w:type="dxa"/>
            <w:vMerge w:val="continue"/>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302" w:type="dxa"/>
            <w:vMerge w:val="restart"/>
            <w:tcBorders>
              <w:bottom w:val="single" w:color="000000" w:sz="6" w:space="0"/>
              <w:right w:val="single" w:color="000000" w:sz="6" w:space="0"/>
            </w:tcBorders>
            <w:shd w:val="clear" w:color="auto" w:fill="EFEFEF"/>
            <w:vAlign w:val="center"/>
          </w:tcPr>
          <w:p>
            <w:pPr>
              <w:widowControl/>
              <w:jc w:val="center"/>
              <w:rPr>
                <w:rFonts w:ascii="宋体" w:hAnsi="宋体" w:eastAsia="宋体" w:cs="宋体"/>
                <w:b/>
                <w:bCs/>
                <w:kern w:val="0"/>
                <w:sz w:val="18"/>
                <w:szCs w:val="18"/>
              </w:rPr>
            </w:pPr>
            <w:r>
              <w:rPr>
                <w:rFonts w:ascii="宋体" w:hAnsi="宋体" w:eastAsia="宋体" w:cs="宋体"/>
                <w:b/>
                <w:bCs/>
                <w:kern w:val="0"/>
                <w:sz w:val="18"/>
                <w:szCs w:val="18"/>
              </w:rPr>
              <w:t>文理学院</w:t>
            </w:r>
          </w:p>
        </w:tc>
        <w:tc>
          <w:tcPr>
            <w:tcW w:w="1767" w:type="dxa"/>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r>
              <w:rPr>
                <w:rFonts w:ascii="宋体" w:hAnsi="宋体" w:eastAsia="宋体" w:cs="宋体"/>
                <w:b/>
                <w:bCs/>
                <w:kern w:val="0"/>
                <w:sz w:val="18"/>
                <w:szCs w:val="18"/>
              </w:rPr>
              <w:t>小学教育 </w:t>
            </w:r>
            <w:r>
              <w:rPr>
                <w:rFonts w:ascii="宋体" w:hAnsi="宋体" w:eastAsia="宋体" w:cs="宋体"/>
                <w:b/>
                <w:bCs/>
                <w:kern w:val="0"/>
                <w:sz w:val="18"/>
                <w:szCs w:val="18"/>
              </w:rPr>
              <w:br w:type="textWrapping"/>
            </w:r>
            <w:r>
              <w:rPr>
                <w:rFonts w:ascii="宋体" w:hAnsi="宋体" w:eastAsia="宋体" w:cs="宋体"/>
                <w:b/>
                <w:bCs/>
                <w:kern w:val="0"/>
                <w:sz w:val="18"/>
                <w:szCs w:val="18"/>
              </w:rPr>
              <w:t>学前教育</w:t>
            </w:r>
          </w:p>
        </w:tc>
        <w:tc>
          <w:tcPr>
            <w:tcW w:w="3070"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学科教学论（语文）、教育学、心理学、学前教育专业课</w:t>
            </w:r>
          </w:p>
        </w:tc>
        <w:tc>
          <w:tcPr>
            <w:tcW w:w="557"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4</w:t>
            </w:r>
          </w:p>
        </w:tc>
        <w:tc>
          <w:tcPr>
            <w:tcW w:w="1953" w:type="dxa"/>
            <w:vMerge w:val="restart"/>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博士、优秀硕士或教授,外聘副教授以上</w:t>
            </w:r>
          </w:p>
        </w:tc>
        <w:tc>
          <w:tcPr>
            <w:tcW w:w="651" w:type="dxa"/>
            <w:vMerge w:val="restart"/>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r>
              <w:rPr>
                <w:rFonts w:ascii="宋体" w:hAnsi="宋体" w:eastAsia="宋体" w:cs="宋体"/>
                <w:b/>
                <w:bCs/>
                <w:kern w:val="0"/>
                <w:sz w:val="18"/>
                <w:szCs w:val="18"/>
              </w:rPr>
              <w:t> </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302" w:type="dxa"/>
            <w:vMerge w:val="continue"/>
            <w:tcBorders>
              <w:bottom w:val="single" w:color="000000" w:sz="6" w:space="0"/>
              <w:right w:val="single" w:color="000000" w:sz="6" w:space="0"/>
            </w:tcBorders>
            <w:vAlign w:val="center"/>
          </w:tcPr>
          <w:p>
            <w:pPr>
              <w:widowControl/>
              <w:jc w:val="left"/>
              <w:rPr>
                <w:rFonts w:ascii="宋体" w:hAnsi="宋体" w:eastAsia="宋体" w:cs="宋体"/>
                <w:b/>
                <w:bCs/>
                <w:kern w:val="0"/>
                <w:sz w:val="18"/>
                <w:szCs w:val="18"/>
              </w:rPr>
            </w:pPr>
          </w:p>
        </w:tc>
        <w:tc>
          <w:tcPr>
            <w:tcW w:w="1767" w:type="dxa"/>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r>
              <w:rPr>
                <w:rFonts w:ascii="宋体" w:hAnsi="宋体" w:eastAsia="宋体" w:cs="宋体"/>
                <w:b/>
                <w:bCs/>
                <w:kern w:val="0"/>
                <w:sz w:val="18"/>
                <w:szCs w:val="18"/>
              </w:rPr>
              <w:t>数学与应用数学</w:t>
            </w:r>
          </w:p>
        </w:tc>
        <w:tc>
          <w:tcPr>
            <w:tcW w:w="3070"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专业课</w:t>
            </w:r>
          </w:p>
        </w:tc>
        <w:tc>
          <w:tcPr>
            <w:tcW w:w="557"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6</w:t>
            </w:r>
          </w:p>
        </w:tc>
        <w:tc>
          <w:tcPr>
            <w:tcW w:w="1953" w:type="dxa"/>
            <w:vMerge w:val="continue"/>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p>
        </w:tc>
        <w:tc>
          <w:tcPr>
            <w:tcW w:w="651" w:type="dxa"/>
            <w:vMerge w:val="continue"/>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302" w:type="dxa"/>
            <w:vMerge w:val="restart"/>
            <w:tcBorders>
              <w:bottom w:val="single" w:color="000000" w:sz="6" w:space="0"/>
              <w:right w:val="single" w:color="000000" w:sz="6" w:space="0"/>
            </w:tcBorders>
            <w:shd w:val="clear" w:color="auto" w:fill="EFEFEF"/>
            <w:vAlign w:val="center"/>
          </w:tcPr>
          <w:p>
            <w:pPr>
              <w:widowControl/>
              <w:jc w:val="center"/>
              <w:rPr>
                <w:rFonts w:ascii="宋体" w:hAnsi="宋体" w:eastAsia="宋体" w:cs="宋体"/>
                <w:b/>
                <w:bCs/>
                <w:kern w:val="0"/>
                <w:sz w:val="18"/>
                <w:szCs w:val="18"/>
              </w:rPr>
            </w:pPr>
            <w:r>
              <w:rPr>
                <w:rFonts w:ascii="宋体" w:hAnsi="宋体" w:eastAsia="宋体" w:cs="宋体"/>
                <w:b/>
                <w:bCs/>
                <w:kern w:val="0"/>
                <w:sz w:val="18"/>
                <w:szCs w:val="18"/>
              </w:rPr>
              <w:t>信息工程学院</w:t>
            </w:r>
          </w:p>
        </w:tc>
        <w:tc>
          <w:tcPr>
            <w:tcW w:w="1767" w:type="dxa"/>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r>
              <w:rPr>
                <w:rFonts w:ascii="宋体" w:hAnsi="宋体" w:eastAsia="宋体" w:cs="宋体"/>
                <w:b/>
                <w:bCs/>
                <w:kern w:val="0"/>
                <w:sz w:val="18"/>
                <w:szCs w:val="18"/>
              </w:rPr>
              <w:t>计算机科学与技术 </w:t>
            </w:r>
            <w:r>
              <w:rPr>
                <w:rFonts w:ascii="宋体" w:hAnsi="宋体" w:eastAsia="宋体" w:cs="宋体"/>
                <w:b/>
                <w:bCs/>
                <w:kern w:val="0"/>
                <w:sz w:val="18"/>
                <w:szCs w:val="18"/>
              </w:rPr>
              <w:br w:type="textWrapping"/>
            </w:r>
            <w:r>
              <w:rPr>
                <w:rFonts w:ascii="宋体" w:hAnsi="宋体" w:eastAsia="宋体" w:cs="宋体"/>
                <w:b/>
                <w:bCs/>
                <w:kern w:val="0"/>
                <w:sz w:val="18"/>
                <w:szCs w:val="18"/>
              </w:rPr>
              <w:t>软件工程</w:t>
            </w:r>
          </w:p>
        </w:tc>
        <w:tc>
          <w:tcPr>
            <w:tcW w:w="3070"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Java开源框架（SSH）、云计算与大数据开发技术、手机软件二次开发等</w:t>
            </w:r>
          </w:p>
        </w:tc>
        <w:tc>
          <w:tcPr>
            <w:tcW w:w="557"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5</w:t>
            </w:r>
          </w:p>
        </w:tc>
        <w:tc>
          <w:tcPr>
            <w:tcW w:w="1953"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博士或教授</w:t>
            </w:r>
          </w:p>
        </w:tc>
        <w:tc>
          <w:tcPr>
            <w:tcW w:w="651" w:type="dxa"/>
            <w:vMerge w:val="restart"/>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r>
              <w:rPr>
                <w:rFonts w:ascii="宋体" w:hAnsi="宋体" w:eastAsia="宋体" w:cs="宋体"/>
                <w:b/>
                <w:bCs/>
                <w:kern w:val="0"/>
                <w:sz w:val="18"/>
                <w:szCs w:val="18"/>
              </w:rPr>
              <w:t> </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302" w:type="dxa"/>
            <w:vMerge w:val="continue"/>
            <w:tcBorders>
              <w:bottom w:val="single" w:color="000000" w:sz="6" w:space="0"/>
              <w:right w:val="single" w:color="000000" w:sz="6" w:space="0"/>
            </w:tcBorders>
            <w:vAlign w:val="center"/>
          </w:tcPr>
          <w:p>
            <w:pPr>
              <w:widowControl/>
              <w:jc w:val="left"/>
              <w:rPr>
                <w:rFonts w:ascii="宋体" w:hAnsi="宋体" w:eastAsia="宋体" w:cs="宋体"/>
                <w:b/>
                <w:bCs/>
                <w:kern w:val="0"/>
                <w:sz w:val="18"/>
                <w:szCs w:val="18"/>
              </w:rPr>
            </w:pPr>
          </w:p>
        </w:tc>
        <w:tc>
          <w:tcPr>
            <w:tcW w:w="1767" w:type="dxa"/>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r>
              <w:rPr>
                <w:rFonts w:ascii="宋体" w:hAnsi="宋体" w:eastAsia="宋体" w:cs="宋体"/>
                <w:b/>
                <w:bCs/>
                <w:kern w:val="0"/>
                <w:sz w:val="18"/>
                <w:szCs w:val="18"/>
              </w:rPr>
              <w:t>通信工程 </w:t>
            </w:r>
            <w:r>
              <w:rPr>
                <w:rFonts w:ascii="宋体" w:hAnsi="宋体" w:eastAsia="宋体" w:cs="宋体"/>
                <w:b/>
                <w:bCs/>
                <w:kern w:val="0"/>
                <w:sz w:val="18"/>
                <w:szCs w:val="18"/>
              </w:rPr>
              <w:br w:type="textWrapping"/>
            </w:r>
            <w:r>
              <w:rPr>
                <w:rFonts w:ascii="宋体" w:hAnsi="宋体" w:eastAsia="宋体" w:cs="宋体"/>
                <w:b/>
                <w:bCs/>
                <w:kern w:val="0"/>
                <w:sz w:val="18"/>
                <w:szCs w:val="18"/>
              </w:rPr>
              <w:t>电子信息工程</w:t>
            </w:r>
          </w:p>
        </w:tc>
        <w:tc>
          <w:tcPr>
            <w:tcW w:w="3070"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通信软件开发基础、移动互联网开发、数字图象处理、网络系统集成与实践、物联网技术与实践、信息存储与实践等</w:t>
            </w:r>
          </w:p>
        </w:tc>
        <w:tc>
          <w:tcPr>
            <w:tcW w:w="557"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5</w:t>
            </w:r>
          </w:p>
        </w:tc>
        <w:tc>
          <w:tcPr>
            <w:tcW w:w="1953"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博士、优秀硕士或教授</w:t>
            </w:r>
          </w:p>
        </w:tc>
        <w:tc>
          <w:tcPr>
            <w:tcW w:w="651" w:type="dxa"/>
            <w:vMerge w:val="continue"/>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302" w:type="dxa"/>
            <w:vMerge w:val="restart"/>
            <w:tcBorders>
              <w:bottom w:val="single" w:color="000000" w:sz="6" w:space="0"/>
              <w:right w:val="single" w:color="000000" w:sz="6" w:space="0"/>
            </w:tcBorders>
            <w:shd w:val="clear" w:color="auto" w:fill="EFEFEF"/>
            <w:vAlign w:val="center"/>
          </w:tcPr>
          <w:p>
            <w:pPr>
              <w:widowControl/>
              <w:jc w:val="center"/>
              <w:rPr>
                <w:rFonts w:ascii="宋体" w:hAnsi="宋体" w:eastAsia="宋体" w:cs="宋体"/>
                <w:b/>
                <w:bCs/>
                <w:kern w:val="0"/>
                <w:sz w:val="18"/>
                <w:szCs w:val="18"/>
              </w:rPr>
            </w:pPr>
            <w:r>
              <w:rPr>
                <w:rFonts w:ascii="宋体" w:hAnsi="宋体" w:eastAsia="宋体" w:cs="宋体"/>
                <w:b/>
                <w:bCs/>
                <w:kern w:val="0"/>
                <w:sz w:val="18"/>
                <w:szCs w:val="18"/>
              </w:rPr>
              <w:t>建筑工程学院</w:t>
            </w:r>
          </w:p>
        </w:tc>
        <w:tc>
          <w:tcPr>
            <w:tcW w:w="1767" w:type="dxa"/>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r>
              <w:rPr>
                <w:rFonts w:ascii="宋体" w:hAnsi="宋体" w:eastAsia="宋体" w:cs="宋体"/>
                <w:b/>
                <w:bCs/>
                <w:kern w:val="0"/>
                <w:sz w:val="18"/>
                <w:szCs w:val="18"/>
              </w:rPr>
              <w:t>土木工程 </w:t>
            </w:r>
            <w:r>
              <w:rPr>
                <w:rFonts w:ascii="宋体" w:hAnsi="宋体" w:eastAsia="宋体" w:cs="宋体"/>
                <w:b/>
                <w:bCs/>
                <w:kern w:val="0"/>
                <w:sz w:val="18"/>
                <w:szCs w:val="18"/>
              </w:rPr>
              <w:br w:type="textWrapping"/>
            </w:r>
            <w:r>
              <w:rPr>
                <w:rFonts w:ascii="宋体" w:hAnsi="宋体" w:eastAsia="宋体" w:cs="宋体"/>
                <w:b/>
                <w:bCs/>
                <w:kern w:val="0"/>
                <w:sz w:val="18"/>
                <w:szCs w:val="18"/>
              </w:rPr>
              <w:t>（房屋建筑）</w:t>
            </w:r>
          </w:p>
        </w:tc>
        <w:tc>
          <w:tcPr>
            <w:tcW w:w="3070"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工程力学、结构力学、施工、工程结构抗震原理、混凝土结构设计原理</w:t>
            </w:r>
          </w:p>
        </w:tc>
        <w:tc>
          <w:tcPr>
            <w:tcW w:w="557"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2</w:t>
            </w:r>
          </w:p>
        </w:tc>
        <w:tc>
          <w:tcPr>
            <w:tcW w:w="1953" w:type="dxa"/>
            <w:vMerge w:val="restart"/>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博士或教授，外聘副教授以上</w:t>
            </w:r>
          </w:p>
        </w:tc>
        <w:tc>
          <w:tcPr>
            <w:tcW w:w="651" w:type="dxa"/>
            <w:vMerge w:val="restart"/>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r>
              <w:rPr>
                <w:rFonts w:ascii="宋体" w:hAnsi="宋体" w:eastAsia="宋体" w:cs="宋体"/>
                <w:b/>
                <w:bCs/>
                <w:kern w:val="0"/>
                <w:sz w:val="18"/>
                <w:szCs w:val="18"/>
              </w:rPr>
              <w:t> </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302" w:type="dxa"/>
            <w:vMerge w:val="continue"/>
            <w:tcBorders>
              <w:bottom w:val="single" w:color="000000" w:sz="6" w:space="0"/>
              <w:right w:val="single" w:color="000000" w:sz="6" w:space="0"/>
            </w:tcBorders>
            <w:vAlign w:val="center"/>
          </w:tcPr>
          <w:p>
            <w:pPr>
              <w:widowControl/>
              <w:jc w:val="left"/>
              <w:rPr>
                <w:rFonts w:ascii="宋体" w:hAnsi="宋体" w:eastAsia="宋体" w:cs="宋体"/>
                <w:b/>
                <w:bCs/>
                <w:kern w:val="0"/>
                <w:sz w:val="18"/>
                <w:szCs w:val="18"/>
              </w:rPr>
            </w:pPr>
          </w:p>
        </w:tc>
        <w:tc>
          <w:tcPr>
            <w:tcW w:w="1767" w:type="dxa"/>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r>
              <w:rPr>
                <w:rFonts w:ascii="宋体" w:hAnsi="宋体" w:eastAsia="宋体" w:cs="宋体"/>
                <w:b/>
                <w:bCs/>
                <w:kern w:val="0"/>
                <w:sz w:val="18"/>
                <w:szCs w:val="18"/>
              </w:rPr>
              <w:t>土木工程 </w:t>
            </w:r>
            <w:r>
              <w:rPr>
                <w:rFonts w:ascii="宋体" w:hAnsi="宋体" w:eastAsia="宋体" w:cs="宋体"/>
                <w:b/>
                <w:bCs/>
                <w:kern w:val="0"/>
                <w:sz w:val="18"/>
                <w:szCs w:val="18"/>
              </w:rPr>
              <w:br w:type="textWrapping"/>
            </w:r>
            <w:r>
              <w:rPr>
                <w:rFonts w:ascii="宋体" w:hAnsi="宋体" w:eastAsia="宋体" w:cs="宋体"/>
                <w:b/>
                <w:bCs/>
                <w:kern w:val="0"/>
                <w:sz w:val="18"/>
                <w:szCs w:val="18"/>
              </w:rPr>
              <w:t>（项目管理）</w:t>
            </w:r>
          </w:p>
        </w:tc>
        <w:tc>
          <w:tcPr>
            <w:tcW w:w="3070"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工程造价、工程审计、合同管理、项目管理</w:t>
            </w:r>
          </w:p>
        </w:tc>
        <w:tc>
          <w:tcPr>
            <w:tcW w:w="557"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3</w:t>
            </w:r>
          </w:p>
        </w:tc>
        <w:tc>
          <w:tcPr>
            <w:tcW w:w="1953" w:type="dxa"/>
            <w:vMerge w:val="continue"/>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p>
        </w:tc>
        <w:tc>
          <w:tcPr>
            <w:tcW w:w="651" w:type="dxa"/>
            <w:vMerge w:val="continue"/>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302" w:type="dxa"/>
            <w:vMerge w:val="continue"/>
            <w:tcBorders>
              <w:bottom w:val="single" w:color="000000" w:sz="6" w:space="0"/>
              <w:right w:val="single" w:color="000000" w:sz="6" w:space="0"/>
            </w:tcBorders>
            <w:vAlign w:val="center"/>
          </w:tcPr>
          <w:p>
            <w:pPr>
              <w:widowControl/>
              <w:jc w:val="left"/>
              <w:rPr>
                <w:rFonts w:ascii="宋体" w:hAnsi="宋体" w:eastAsia="宋体" w:cs="宋体"/>
                <w:b/>
                <w:bCs/>
                <w:kern w:val="0"/>
                <w:sz w:val="18"/>
                <w:szCs w:val="18"/>
              </w:rPr>
            </w:pPr>
          </w:p>
        </w:tc>
        <w:tc>
          <w:tcPr>
            <w:tcW w:w="1767" w:type="dxa"/>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r>
              <w:rPr>
                <w:rFonts w:ascii="宋体" w:hAnsi="宋体" w:eastAsia="宋体" w:cs="宋体"/>
                <w:b/>
                <w:bCs/>
                <w:kern w:val="0"/>
                <w:sz w:val="18"/>
                <w:szCs w:val="18"/>
              </w:rPr>
              <w:t>土木工程 </w:t>
            </w:r>
            <w:r>
              <w:rPr>
                <w:rFonts w:ascii="宋体" w:hAnsi="宋体" w:eastAsia="宋体" w:cs="宋体"/>
                <w:b/>
                <w:bCs/>
                <w:kern w:val="0"/>
                <w:sz w:val="18"/>
                <w:szCs w:val="18"/>
              </w:rPr>
              <w:br w:type="textWrapping"/>
            </w:r>
            <w:r>
              <w:rPr>
                <w:rFonts w:ascii="宋体" w:hAnsi="宋体" w:eastAsia="宋体" w:cs="宋体"/>
                <w:b/>
                <w:bCs/>
                <w:kern w:val="0"/>
                <w:sz w:val="18"/>
                <w:szCs w:val="18"/>
              </w:rPr>
              <w:t>（道路桥梁）</w:t>
            </w:r>
          </w:p>
        </w:tc>
        <w:tc>
          <w:tcPr>
            <w:tcW w:w="3070"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道路勘测设计、桥梁施工技术、路桥施工组织与概预算</w:t>
            </w:r>
          </w:p>
        </w:tc>
        <w:tc>
          <w:tcPr>
            <w:tcW w:w="557"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2</w:t>
            </w:r>
          </w:p>
        </w:tc>
        <w:tc>
          <w:tcPr>
            <w:tcW w:w="1953" w:type="dxa"/>
            <w:vMerge w:val="continue"/>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p>
        </w:tc>
        <w:tc>
          <w:tcPr>
            <w:tcW w:w="651" w:type="dxa"/>
            <w:vMerge w:val="continue"/>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302" w:type="dxa"/>
            <w:vMerge w:val="continue"/>
            <w:tcBorders>
              <w:bottom w:val="single" w:color="000000" w:sz="6" w:space="0"/>
              <w:right w:val="single" w:color="000000" w:sz="6" w:space="0"/>
            </w:tcBorders>
            <w:vAlign w:val="center"/>
          </w:tcPr>
          <w:p>
            <w:pPr>
              <w:widowControl/>
              <w:jc w:val="left"/>
              <w:rPr>
                <w:rFonts w:ascii="宋体" w:hAnsi="宋体" w:eastAsia="宋体" w:cs="宋体"/>
                <w:b/>
                <w:bCs/>
                <w:kern w:val="0"/>
                <w:sz w:val="18"/>
                <w:szCs w:val="18"/>
              </w:rPr>
            </w:pPr>
          </w:p>
        </w:tc>
        <w:tc>
          <w:tcPr>
            <w:tcW w:w="1767" w:type="dxa"/>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r>
              <w:rPr>
                <w:rFonts w:ascii="宋体" w:hAnsi="宋体" w:eastAsia="宋体" w:cs="宋体"/>
                <w:b/>
                <w:bCs/>
                <w:kern w:val="0"/>
                <w:sz w:val="18"/>
                <w:szCs w:val="18"/>
              </w:rPr>
              <w:t>园林</w:t>
            </w:r>
          </w:p>
        </w:tc>
        <w:tc>
          <w:tcPr>
            <w:tcW w:w="3070"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园林建筑设计、风景园林设计</w:t>
            </w:r>
          </w:p>
        </w:tc>
        <w:tc>
          <w:tcPr>
            <w:tcW w:w="557"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4</w:t>
            </w:r>
          </w:p>
        </w:tc>
        <w:tc>
          <w:tcPr>
            <w:tcW w:w="1953"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博士或副教授以上</w:t>
            </w:r>
          </w:p>
        </w:tc>
        <w:tc>
          <w:tcPr>
            <w:tcW w:w="651" w:type="dxa"/>
            <w:vMerge w:val="continue"/>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302" w:type="dxa"/>
            <w:vMerge w:val="continue"/>
            <w:tcBorders>
              <w:bottom w:val="single" w:color="000000" w:sz="6" w:space="0"/>
              <w:right w:val="single" w:color="000000" w:sz="6" w:space="0"/>
            </w:tcBorders>
            <w:vAlign w:val="center"/>
          </w:tcPr>
          <w:p>
            <w:pPr>
              <w:widowControl/>
              <w:jc w:val="left"/>
              <w:rPr>
                <w:rFonts w:ascii="宋体" w:hAnsi="宋体" w:eastAsia="宋体" w:cs="宋体"/>
                <w:b/>
                <w:bCs/>
                <w:kern w:val="0"/>
                <w:sz w:val="18"/>
                <w:szCs w:val="18"/>
              </w:rPr>
            </w:pPr>
          </w:p>
        </w:tc>
        <w:tc>
          <w:tcPr>
            <w:tcW w:w="1767" w:type="dxa"/>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r>
              <w:rPr>
                <w:rFonts w:ascii="宋体" w:hAnsi="宋体" w:eastAsia="宋体" w:cs="宋体"/>
                <w:b/>
                <w:bCs/>
                <w:kern w:val="0"/>
                <w:sz w:val="18"/>
                <w:szCs w:val="18"/>
              </w:rPr>
              <w:t>人文地理与城乡规划</w:t>
            </w:r>
          </w:p>
        </w:tc>
        <w:tc>
          <w:tcPr>
            <w:tcW w:w="3070"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建筑设计原理、房屋建筑学</w:t>
            </w:r>
          </w:p>
        </w:tc>
        <w:tc>
          <w:tcPr>
            <w:tcW w:w="557"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2</w:t>
            </w:r>
          </w:p>
        </w:tc>
        <w:tc>
          <w:tcPr>
            <w:tcW w:w="1953"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外聘副教授以上</w:t>
            </w:r>
          </w:p>
        </w:tc>
        <w:tc>
          <w:tcPr>
            <w:tcW w:w="651" w:type="dxa"/>
            <w:vMerge w:val="continue"/>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302" w:type="dxa"/>
            <w:vMerge w:val="restart"/>
            <w:tcBorders>
              <w:bottom w:val="single" w:color="000000" w:sz="6" w:space="0"/>
              <w:right w:val="single" w:color="000000" w:sz="6" w:space="0"/>
            </w:tcBorders>
            <w:shd w:val="clear" w:color="auto" w:fill="EFEFEF"/>
            <w:vAlign w:val="center"/>
          </w:tcPr>
          <w:p>
            <w:pPr>
              <w:widowControl/>
              <w:jc w:val="center"/>
              <w:rPr>
                <w:rFonts w:ascii="宋体" w:hAnsi="宋体" w:eastAsia="宋体" w:cs="宋体"/>
                <w:b/>
                <w:bCs/>
                <w:kern w:val="0"/>
                <w:sz w:val="18"/>
                <w:szCs w:val="18"/>
              </w:rPr>
            </w:pPr>
            <w:r>
              <w:rPr>
                <w:rFonts w:ascii="宋体" w:hAnsi="宋体" w:eastAsia="宋体" w:cs="宋体"/>
                <w:b/>
                <w:bCs/>
                <w:kern w:val="0"/>
                <w:sz w:val="18"/>
                <w:szCs w:val="18"/>
              </w:rPr>
              <w:t>外国语学院</w:t>
            </w:r>
          </w:p>
        </w:tc>
        <w:tc>
          <w:tcPr>
            <w:tcW w:w="1767" w:type="dxa"/>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r>
              <w:rPr>
                <w:rFonts w:ascii="宋体" w:hAnsi="宋体" w:eastAsia="宋体" w:cs="宋体"/>
                <w:b/>
                <w:bCs/>
                <w:kern w:val="0"/>
                <w:sz w:val="18"/>
                <w:szCs w:val="18"/>
              </w:rPr>
              <w:t>英语</w:t>
            </w:r>
          </w:p>
        </w:tc>
        <w:tc>
          <w:tcPr>
            <w:tcW w:w="3070"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专业课</w:t>
            </w:r>
          </w:p>
        </w:tc>
        <w:tc>
          <w:tcPr>
            <w:tcW w:w="557"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2</w:t>
            </w:r>
          </w:p>
        </w:tc>
        <w:tc>
          <w:tcPr>
            <w:tcW w:w="1953"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博士或教授</w:t>
            </w:r>
          </w:p>
        </w:tc>
        <w:tc>
          <w:tcPr>
            <w:tcW w:w="651" w:type="dxa"/>
            <w:vMerge w:val="restart"/>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r>
              <w:rPr>
                <w:rFonts w:ascii="宋体" w:hAnsi="宋体" w:eastAsia="宋体" w:cs="宋体"/>
                <w:b/>
                <w:bCs/>
                <w:kern w:val="0"/>
                <w:sz w:val="18"/>
                <w:szCs w:val="18"/>
              </w:rPr>
              <w:t> </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302" w:type="dxa"/>
            <w:vMerge w:val="continue"/>
            <w:tcBorders>
              <w:bottom w:val="single" w:color="000000" w:sz="6" w:space="0"/>
              <w:right w:val="single" w:color="000000" w:sz="6" w:space="0"/>
            </w:tcBorders>
            <w:vAlign w:val="center"/>
          </w:tcPr>
          <w:p>
            <w:pPr>
              <w:widowControl/>
              <w:jc w:val="left"/>
              <w:rPr>
                <w:rFonts w:ascii="宋体" w:hAnsi="宋体" w:eastAsia="宋体" w:cs="宋体"/>
                <w:b/>
                <w:bCs/>
                <w:kern w:val="0"/>
                <w:sz w:val="18"/>
                <w:szCs w:val="18"/>
              </w:rPr>
            </w:pPr>
          </w:p>
        </w:tc>
        <w:tc>
          <w:tcPr>
            <w:tcW w:w="1767" w:type="dxa"/>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r>
              <w:rPr>
                <w:rFonts w:ascii="宋体" w:hAnsi="宋体" w:eastAsia="宋体" w:cs="宋体"/>
                <w:b/>
                <w:bCs/>
                <w:kern w:val="0"/>
                <w:sz w:val="18"/>
                <w:szCs w:val="18"/>
              </w:rPr>
              <w:t>日语</w:t>
            </w:r>
          </w:p>
        </w:tc>
        <w:tc>
          <w:tcPr>
            <w:tcW w:w="3070"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专业课</w:t>
            </w:r>
          </w:p>
        </w:tc>
        <w:tc>
          <w:tcPr>
            <w:tcW w:w="557"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1</w:t>
            </w:r>
          </w:p>
        </w:tc>
        <w:tc>
          <w:tcPr>
            <w:tcW w:w="1953"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博士或教授</w:t>
            </w:r>
          </w:p>
        </w:tc>
        <w:tc>
          <w:tcPr>
            <w:tcW w:w="651" w:type="dxa"/>
            <w:vMerge w:val="continue"/>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302" w:type="dxa"/>
            <w:vMerge w:val="restart"/>
            <w:tcBorders>
              <w:bottom w:val="single" w:color="000000" w:sz="6" w:space="0"/>
              <w:right w:val="single" w:color="000000" w:sz="6" w:space="0"/>
            </w:tcBorders>
            <w:shd w:val="clear" w:color="auto" w:fill="EFEFEF"/>
            <w:vAlign w:val="center"/>
          </w:tcPr>
          <w:p>
            <w:pPr>
              <w:widowControl/>
              <w:jc w:val="center"/>
              <w:rPr>
                <w:rFonts w:ascii="宋体" w:hAnsi="宋体" w:eastAsia="宋体" w:cs="宋体"/>
                <w:b/>
                <w:bCs/>
                <w:kern w:val="0"/>
                <w:sz w:val="18"/>
                <w:szCs w:val="18"/>
              </w:rPr>
            </w:pPr>
            <w:r>
              <w:rPr>
                <w:rFonts w:ascii="宋体" w:hAnsi="宋体" w:eastAsia="宋体" w:cs="宋体"/>
                <w:b/>
                <w:bCs/>
                <w:kern w:val="0"/>
                <w:sz w:val="18"/>
                <w:szCs w:val="18"/>
              </w:rPr>
              <w:t>商学院</w:t>
            </w:r>
          </w:p>
        </w:tc>
        <w:tc>
          <w:tcPr>
            <w:tcW w:w="1767" w:type="dxa"/>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r>
              <w:rPr>
                <w:rFonts w:ascii="宋体" w:hAnsi="宋体" w:eastAsia="宋体" w:cs="宋体"/>
                <w:b/>
                <w:bCs/>
                <w:kern w:val="0"/>
                <w:sz w:val="18"/>
                <w:szCs w:val="18"/>
              </w:rPr>
              <w:t>金融学</w:t>
            </w:r>
          </w:p>
        </w:tc>
        <w:tc>
          <w:tcPr>
            <w:tcW w:w="3070"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专业课</w:t>
            </w:r>
          </w:p>
        </w:tc>
        <w:tc>
          <w:tcPr>
            <w:tcW w:w="557"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3</w:t>
            </w:r>
          </w:p>
        </w:tc>
        <w:tc>
          <w:tcPr>
            <w:tcW w:w="1953" w:type="dxa"/>
            <w:vMerge w:val="restart"/>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博士或优秀硕士、外聘副教授以上</w:t>
            </w:r>
          </w:p>
        </w:tc>
        <w:tc>
          <w:tcPr>
            <w:tcW w:w="651" w:type="dxa"/>
            <w:vMerge w:val="restart"/>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r>
              <w:rPr>
                <w:rFonts w:ascii="宋体" w:hAnsi="宋体" w:eastAsia="宋体" w:cs="宋体"/>
                <w:b/>
                <w:bCs/>
                <w:kern w:val="0"/>
                <w:sz w:val="18"/>
                <w:szCs w:val="18"/>
              </w:rPr>
              <w:t> </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302" w:type="dxa"/>
            <w:vMerge w:val="continue"/>
            <w:tcBorders>
              <w:bottom w:val="single" w:color="000000" w:sz="6" w:space="0"/>
              <w:right w:val="single" w:color="000000" w:sz="6" w:space="0"/>
            </w:tcBorders>
            <w:vAlign w:val="center"/>
          </w:tcPr>
          <w:p>
            <w:pPr>
              <w:widowControl/>
              <w:jc w:val="left"/>
              <w:rPr>
                <w:rFonts w:ascii="宋体" w:hAnsi="宋体" w:eastAsia="宋体" w:cs="宋体"/>
                <w:b/>
                <w:bCs/>
                <w:kern w:val="0"/>
                <w:sz w:val="18"/>
                <w:szCs w:val="18"/>
              </w:rPr>
            </w:pPr>
          </w:p>
        </w:tc>
        <w:tc>
          <w:tcPr>
            <w:tcW w:w="1767" w:type="dxa"/>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r>
              <w:rPr>
                <w:rFonts w:ascii="宋体" w:hAnsi="宋体" w:eastAsia="宋体" w:cs="宋体"/>
                <w:b/>
                <w:bCs/>
                <w:kern w:val="0"/>
                <w:sz w:val="18"/>
                <w:szCs w:val="18"/>
              </w:rPr>
              <w:t>会计学</w:t>
            </w:r>
          </w:p>
        </w:tc>
        <w:tc>
          <w:tcPr>
            <w:tcW w:w="3070" w:type="dxa"/>
            <w:vMerge w:val="restart"/>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专业课</w:t>
            </w:r>
          </w:p>
        </w:tc>
        <w:tc>
          <w:tcPr>
            <w:tcW w:w="557" w:type="dxa"/>
            <w:vMerge w:val="restart"/>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3</w:t>
            </w:r>
          </w:p>
        </w:tc>
        <w:tc>
          <w:tcPr>
            <w:tcW w:w="1953" w:type="dxa"/>
            <w:vMerge w:val="continue"/>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p>
        </w:tc>
        <w:tc>
          <w:tcPr>
            <w:tcW w:w="651" w:type="dxa"/>
            <w:vMerge w:val="continue"/>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302" w:type="dxa"/>
            <w:vMerge w:val="continue"/>
            <w:tcBorders>
              <w:bottom w:val="single" w:color="000000" w:sz="6" w:space="0"/>
              <w:right w:val="single" w:color="000000" w:sz="6" w:space="0"/>
            </w:tcBorders>
            <w:vAlign w:val="center"/>
          </w:tcPr>
          <w:p>
            <w:pPr>
              <w:widowControl/>
              <w:jc w:val="left"/>
              <w:rPr>
                <w:rFonts w:ascii="宋体" w:hAnsi="宋体" w:eastAsia="宋体" w:cs="宋体"/>
                <w:b/>
                <w:bCs/>
                <w:kern w:val="0"/>
                <w:sz w:val="18"/>
                <w:szCs w:val="18"/>
              </w:rPr>
            </w:pPr>
          </w:p>
        </w:tc>
        <w:tc>
          <w:tcPr>
            <w:tcW w:w="1767" w:type="dxa"/>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r>
              <w:rPr>
                <w:rFonts w:ascii="宋体" w:hAnsi="宋体" w:eastAsia="宋体" w:cs="宋体"/>
                <w:b/>
                <w:bCs/>
                <w:kern w:val="0"/>
                <w:sz w:val="18"/>
                <w:szCs w:val="18"/>
              </w:rPr>
              <w:t>财务管理</w:t>
            </w:r>
          </w:p>
        </w:tc>
        <w:tc>
          <w:tcPr>
            <w:tcW w:w="3070" w:type="dxa"/>
            <w:vMerge w:val="continue"/>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p>
        </w:tc>
        <w:tc>
          <w:tcPr>
            <w:tcW w:w="557" w:type="dxa"/>
            <w:vMerge w:val="continue"/>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p>
        </w:tc>
        <w:tc>
          <w:tcPr>
            <w:tcW w:w="1953" w:type="dxa"/>
            <w:vMerge w:val="continue"/>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p>
        </w:tc>
        <w:tc>
          <w:tcPr>
            <w:tcW w:w="651" w:type="dxa"/>
            <w:vMerge w:val="continue"/>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302" w:type="dxa"/>
            <w:vMerge w:val="continue"/>
            <w:tcBorders>
              <w:bottom w:val="single" w:color="000000" w:sz="6" w:space="0"/>
              <w:right w:val="single" w:color="000000" w:sz="6" w:space="0"/>
            </w:tcBorders>
            <w:vAlign w:val="center"/>
          </w:tcPr>
          <w:p>
            <w:pPr>
              <w:widowControl/>
              <w:jc w:val="left"/>
              <w:rPr>
                <w:rFonts w:ascii="宋体" w:hAnsi="宋体" w:eastAsia="宋体" w:cs="宋体"/>
                <w:b/>
                <w:bCs/>
                <w:kern w:val="0"/>
                <w:sz w:val="18"/>
                <w:szCs w:val="18"/>
              </w:rPr>
            </w:pPr>
          </w:p>
        </w:tc>
        <w:tc>
          <w:tcPr>
            <w:tcW w:w="1767" w:type="dxa"/>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r>
              <w:rPr>
                <w:rFonts w:ascii="宋体" w:hAnsi="宋体" w:eastAsia="宋体" w:cs="宋体"/>
                <w:b/>
                <w:bCs/>
                <w:kern w:val="0"/>
                <w:sz w:val="18"/>
                <w:szCs w:val="18"/>
              </w:rPr>
              <w:t>工商管理</w:t>
            </w:r>
          </w:p>
        </w:tc>
        <w:tc>
          <w:tcPr>
            <w:tcW w:w="3070" w:type="dxa"/>
            <w:vMerge w:val="restart"/>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企业管理</w:t>
            </w:r>
          </w:p>
        </w:tc>
        <w:tc>
          <w:tcPr>
            <w:tcW w:w="557" w:type="dxa"/>
            <w:vMerge w:val="restart"/>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2</w:t>
            </w:r>
          </w:p>
        </w:tc>
        <w:tc>
          <w:tcPr>
            <w:tcW w:w="1953" w:type="dxa"/>
            <w:vMerge w:val="restart"/>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教授</w:t>
            </w:r>
          </w:p>
        </w:tc>
        <w:tc>
          <w:tcPr>
            <w:tcW w:w="651" w:type="dxa"/>
            <w:vMerge w:val="continue"/>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302" w:type="dxa"/>
            <w:vMerge w:val="continue"/>
            <w:tcBorders>
              <w:bottom w:val="single" w:color="000000" w:sz="6" w:space="0"/>
              <w:right w:val="single" w:color="000000" w:sz="6" w:space="0"/>
            </w:tcBorders>
            <w:vAlign w:val="center"/>
          </w:tcPr>
          <w:p>
            <w:pPr>
              <w:widowControl/>
              <w:jc w:val="left"/>
              <w:rPr>
                <w:rFonts w:ascii="宋体" w:hAnsi="宋体" w:eastAsia="宋体" w:cs="宋体"/>
                <w:b/>
                <w:bCs/>
                <w:kern w:val="0"/>
                <w:sz w:val="18"/>
                <w:szCs w:val="18"/>
              </w:rPr>
            </w:pPr>
          </w:p>
        </w:tc>
        <w:tc>
          <w:tcPr>
            <w:tcW w:w="1767" w:type="dxa"/>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r>
              <w:rPr>
                <w:rFonts w:ascii="宋体" w:hAnsi="宋体" w:eastAsia="宋体" w:cs="宋体"/>
                <w:b/>
                <w:bCs/>
                <w:kern w:val="0"/>
                <w:sz w:val="18"/>
                <w:szCs w:val="18"/>
              </w:rPr>
              <w:t>市场营销</w:t>
            </w:r>
          </w:p>
        </w:tc>
        <w:tc>
          <w:tcPr>
            <w:tcW w:w="3070" w:type="dxa"/>
            <w:vMerge w:val="continue"/>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p>
        </w:tc>
        <w:tc>
          <w:tcPr>
            <w:tcW w:w="557" w:type="dxa"/>
            <w:vMerge w:val="continue"/>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p>
        </w:tc>
        <w:tc>
          <w:tcPr>
            <w:tcW w:w="1953" w:type="dxa"/>
            <w:vMerge w:val="continue"/>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p>
        </w:tc>
        <w:tc>
          <w:tcPr>
            <w:tcW w:w="651" w:type="dxa"/>
            <w:vMerge w:val="continue"/>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302" w:type="dxa"/>
            <w:vMerge w:val="restart"/>
            <w:tcBorders>
              <w:bottom w:val="single" w:color="000000" w:sz="6" w:space="0"/>
              <w:right w:val="single" w:color="000000" w:sz="6" w:space="0"/>
            </w:tcBorders>
            <w:shd w:val="clear" w:color="auto" w:fill="EFEFEF"/>
            <w:vAlign w:val="center"/>
          </w:tcPr>
          <w:p>
            <w:pPr>
              <w:widowControl/>
              <w:jc w:val="center"/>
              <w:rPr>
                <w:rFonts w:ascii="宋体" w:hAnsi="宋体" w:eastAsia="宋体" w:cs="宋体"/>
                <w:b/>
                <w:bCs/>
                <w:kern w:val="0"/>
                <w:sz w:val="18"/>
                <w:szCs w:val="18"/>
              </w:rPr>
            </w:pPr>
            <w:r>
              <w:rPr>
                <w:rFonts w:ascii="宋体" w:hAnsi="宋体" w:eastAsia="宋体" w:cs="宋体"/>
                <w:b/>
                <w:bCs/>
                <w:kern w:val="0"/>
                <w:sz w:val="18"/>
                <w:szCs w:val="18"/>
              </w:rPr>
              <w:t>机电工程学院</w:t>
            </w:r>
          </w:p>
        </w:tc>
        <w:tc>
          <w:tcPr>
            <w:tcW w:w="1767" w:type="dxa"/>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r>
              <w:rPr>
                <w:rFonts w:ascii="宋体" w:hAnsi="宋体" w:eastAsia="宋体" w:cs="宋体"/>
                <w:b/>
                <w:bCs/>
                <w:kern w:val="0"/>
                <w:sz w:val="18"/>
                <w:szCs w:val="18"/>
              </w:rPr>
              <w:t>机械设计制造及其自动化</w:t>
            </w:r>
          </w:p>
        </w:tc>
        <w:tc>
          <w:tcPr>
            <w:tcW w:w="3070"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专业课及毕业设计</w:t>
            </w:r>
          </w:p>
        </w:tc>
        <w:tc>
          <w:tcPr>
            <w:tcW w:w="557"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5</w:t>
            </w:r>
          </w:p>
        </w:tc>
        <w:tc>
          <w:tcPr>
            <w:tcW w:w="1953"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教授或博士</w:t>
            </w:r>
          </w:p>
        </w:tc>
        <w:tc>
          <w:tcPr>
            <w:tcW w:w="651" w:type="dxa"/>
            <w:vMerge w:val="restart"/>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r>
              <w:rPr>
                <w:rFonts w:ascii="宋体" w:hAnsi="宋体" w:eastAsia="宋体" w:cs="宋体"/>
                <w:b/>
                <w:bCs/>
                <w:kern w:val="0"/>
                <w:sz w:val="18"/>
                <w:szCs w:val="18"/>
              </w:rPr>
              <w:t> </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302" w:type="dxa"/>
            <w:vMerge w:val="continue"/>
            <w:tcBorders>
              <w:bottom w:val="single" w:color="000000" w:sz="6" w:space="0"/>
              <w:right w:val="single" w:color="000000" w:sz="6" w:space="0"/>
            </w:tcBorders>
            <w:vAlign w:val="center"/>
          </w:tcPr>
          <w:p>
            <w:pPr>
              <w:widowControl/>
              <w:jc w:val="left"/>
              <w:rPr>
                <w:rFonts w:ascii="宋体" w:hAnsi="宋体" w:eastAsia="宋体" w:cs="宋体"/>
                <w:b/>
                <w:bCs/>
                <w:kern w:val="0"/>
                <w:sz w:val="18"/>
                <w:szCs w:val="18"/>
              </w:rPr>
            </w:pPr>
          </w:p>
        </w:tc>
        <w:tc>
          <w:tcPr>
            <w:tcW w:w="1767" w:type="dxa"/>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r>
              <w:rPr>
                <w:rFonts w:ascii="宋体" w:hAnsi="宋体" w:eastAsia="宋体" w:cs="宋体"/>
                <w:b/>
                <w:bCs/>
                <w:kern w:val="0"/>
                <w:sz w:val="18"/>
                <w:szCs w:val="18"/>
              </w:rPr>
              <w:t>自动化（含数控技术）</w:t>
            </w:r>
          </w:p>
        </w:tc>
        <w:tc>
          <w:tcPr>
            <w:tcW w:w="3070"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专业课</w:t>
            </w:r>
          </w:p>
        </w:tc>
        <w:tc>
          <w:tcPr>
            <w:tcW w:w="557"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1</w:t>
            </w:r>
          </w:p>
        </w:tc>
        <w:tc>
          <w:tcPr>
            <w:tcW w:w="1953"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教授或博士</w:t>
            </w:r>
          </w:p>
        </w:tc>
        <w:tc>
          <w:tcPr>
            <w:tcW w:w="651" w:type="dxa"/>
            <w:vMerge w:val="continue"/>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302" w:type="dxa"/>
            <w:vMerge w:val="restart"/>
            <w:tcBorders>
              <w:bottom w:val="single" w:color="000000" w:sz="6" w:space="0"/>
              <w:right w:val="single" w:color="000000" w:sz="6" w:space="0"/>
            </w:tcBorders>
            <w:shd w:val="clear" w:color="auto" w:fill="EFEFEF"/>
            <w:vAlign w:val="center"/>
          </w:tcPr>
          <w:p>
            <w:pPr>
              <w:widowControl/>
              <w:jc w:val="center"/>
              <w:rPr>
                <w:rFonts w:ascii="宋体" w:hAnsi="宋体" w:eastAsia="宋体" w:cs="宋体"/>
                <w:b/>
                <w:bCs/>
                <w:kern w:val="0"/>
                <w:sz w:val="18"/>
                <w:szCs w:val="18"/>
              </w:rPr>
            </w:pPr>
            <w:r>
              <w:rPr>
                <w:rFonts w:ascii="宋体" w:hAnsi="宋体" w:eastAsia="宋体" w:cs="宋体"/>
                <w:b/>
                <w:bCs/>
                <w:kern w:val="0"/>
                <w:sz w:val="18"/>
                <w:szCs w:val="18"/>
              </w:rPr>
              <w:t>艺术与传媒学院</w:t>
            </w:r>
          </w:p>
        </w:tc>
        <w:tc>
          <w:tcPr>
            <w:tcW w:w="1767" w:type="dxa"/>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r>
              <w:rPr>
                <w:rFonts w:ascii="宋体" w:hAnsi="宋体" w:eastAsia="宋体" w:cs="宋体"/>
                <w:b/>
                <w:bCs/>
                <w:kern w:val="0"/>
                <w:sz w:val="18"/>
                <w:szCs w:val="18"/>
              </w:rPr>
              <w:t>广告学</w:t>
            </w:r>
          </w:p>
        </w:tc>
        <w:tc>
          <w:tcPr>
            <w:tcW w:w="3070"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专业课</w:t>
            </w:r>
          </w:p>
        </w:tc>
        <w:tc>
          <w:tcPr>
            <w:tcW w:w="557"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1</w:t>
            </w:r>
          </w:p>
        </w:tc>
        <w:tc>
          <w:tcPr>
            <w:tcW w:w="1953"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教授</w:t>
            </w:r>
          </w:p>
        </w:tc>
        <w:tc>
          <w:tcPr>
            <w:tcW w:w="651" w:type="dxa"/>
            <w:vMerge w:val="restart"/>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r>
              <w:rPr>
                <w:rFonts w:ascii="宋体" w:hAnsi="宋体" w:eastAsia="宋体" w:cs="宋体"/>
                <w:b/>
                <w:bCs/>
                <w:kern w:val="0"/>
                <w:sz w:val="18"/>
                <w:szCs w:val="18"/>
              </w:rPr>
              <w:t> </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302" w:type="dxa"/>
            <w:vMerge w:val="continue"/>
            <w:tcBorders>
              <w:bottom w:val="single" w:color="000000" w:sz="6" w:space="0"/>
              <w:right w:val="single" w:color="000000" w:sz="6" w:space="0"/>
            </w:tcBorders>
            <w:vAlign w:val="center"/>
          </w:tcPr>
          <w:p>
            <w:pPr>
              <w:widowControl/>
              <w:jc w:val="left"/>
              <w:rPr>
                <w:rFonts w:ascii="宋体" w:hAnsi="宋体" w:eastAsia="宋体" w:cs="宋体"/>
                <w:b/>
                <w:bCs/>
                <w:kern w:val="0"/>
                <w:sz w:val="18"/>
                <w:szCs w:val="18"/>
              </w:rPr>
            </w:pPr>
          </w:p>
        </w:tc>
        <w:tc>
          <w:tcPr>
            <w:tcW w:w="1767" w:type="dxa"/>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r>
              <w:rPr>
                <w:rFonts w:ascii="宋体" w:hAnsi="宋体" w:eastAsia="宋体" w:cs="宋体"/>
                <w:b/>
                <w:bCs/>
                <w:kern w:val="0"/>
                <w:sz w:val="18"/>
                <w:szCs w:val="18"/>
              </w:rPr>
              <w:t>美术学（师范） </w:t>
            </w:r>
            <w:r>
              <w:rPr>
                <w:rFonts w:ascii="宋体" w:hAnsi="宋体" w:eastAsia="宋体" w:cs="宋体"/>
                <w:b/>
                <w:bCs/>
                <w:kern w:val="0"/>
                <w:sz w:val="18"/>
                <w:szCs w:val="18"/>
              </w:rPr>
              <w:br w:type="textWrapping"/>
            </w:r>
            <w:r>
              <w:rPr>
                <w:rFonts w:ascii="宋体" w:hAnsi="宋体" w:eastAsia="宋体" w:cs="宋体"/>
                <w:b/>
                <w:bCs/>
                <w:kern w:val="0"/>
                <w:sz w:val="18"/>
                <w:szCs w:val="18"/>
              </w:rPr>
              <w:t>艺术设计（产品设计）</w:t>
            </w:r>
          </w:p>
        </w:tc>
        <w:tc>
          <w:tcPr>
            <w:tcW w:w="3070"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专业课</w:t>
            </w:r>
          </w:p>
        </w:tc>
        <w:tc>
          <w:tcPr>
            <w:tcW w:w="557"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3</w:t>
            </w:r>
          </w:p>
        </w:tc>
        <w:tc>
          <w:tcPr>
            <w:tcW w:w="1953" w:type="dxa"/>
            <w:tcBorders>
              <w:bottom w:val="single" w:color="000000" w:sz="6" w:space="0"/>
              <w:right w:val="single" w:color="000000"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博士或教授</w:t>
            </w:r>
          </w:p>
        </w:tc>
        <w:tc>
          <w:tcPr>
            <w:tcW w:w="651" w:type="dxa"/>
            <w:vMerge w:val="continue"/>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9300" w:type="dxa"/>
            <w:gridSpan w:val="6"/>
            <w:tcBorders>
              <w:bottom w:val="single" w:color="000000" w:sz="6" w:space="0"/>
              <w:right w:val="single" w:color="000000"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请您提供：</w:t>
            </w:r>
            <w:r>
              <w:rPr>
                <w:rFonts w:ascii="宋体" w:hAnsi="宋体" w:eastAsia="宋体" w:cs="宋体"/>
                <w:b/>
                <w:bCs/>
                <w:kern w:val="0"/>
                <w:sz w:val="18"/>
                <w:szCs w:val="18"/>
              </w:rPr>
              <w:t>简历；教科研成果简介、目录和代表作、获奖情况；学历学位证书、职称证书、身份证及其他各类证书的复印件（或扫描件）；一寸照片1张；配偶有关情况；对工作的要求和设想等。应届毕业生需提供成绩单、推荐表、身份证及其它各类证书的复印件（或扫描件）等。</w:t>
            </w:r>
          </w:p>
          <w:p>
            <w:pPr>
              <w:widowControl/>
              <w:jc w:val="left"/>
              <w:rPr>
                <w:rFonts w:ascii="宋体" w:hAnsi="宋体" w:eastAsia="宋体" w:cs="宋体"/>
                <w:kern w:val="0"/>
                <w:sz w:val="18"/>
                <w:szCs w:val="18"/>
              </w:rPr>
            </w:pPr>
            <w:r>
              <w:rPr>
                <w:rFonts w:ascii="宋体" w:hAnsi="宋体" w:eastAsia="宋体" w:cs="宋体"/>
                <w:b/>
                <w:bCs/>
                <w:kern w:val="0"/>
                <w:sz w:val="18"/>
                <w:szCs w:val="18"/>
              </w:rPr>
              <w:t>院址：江苏省宿迁市黄河南路399号网址：http://www.sqc.edu.cn</w:t>
            </w:r>
          </w:p>
          <w:p>
            <w:pPr>
              <w:widowControl/>
              <w:jc w:val="left"/>
              <w:rPr>
                <w:rFonts w:ascii="宋体" w:hAnsi="宋体" w:eastAsia="宋体" w:cs="宋体"/>
                <w:b/>
                <w:bCs/>
                <w:kern w:val="0"/>
                <w:sz w:val="18"/>
                <w:szCs w:val="18"/>
              </w:rPr>
            </w:pPr>
            <w:r>
              <w:rPr>
                <w:rFonts w:ascii="宋体" w:hAnsi="宋体" w:eastAsia="宋体" w:cs="宋体"/>
                <w:b/>
                <w:bCs/>
                <w:kern w:val="0"/>
                <w:sz w:val="18"/>
                <w:szCs w:val="18"/>
              </w:rPr>
              <w:t>联系地址：宿迁学院人事处邮编：223800</w:t>
            </w:r>
          </w:p>
          <w:p>
            <w:pPr>
              <w:widowControl/>
              <w:jc w:val="left"/>
              <w:rPr>
                <w:rFonts w:ascii="宋体" w:hAnsi="宋体" w:eastAsia="宋体" w:cs="宋体"/>
                <w:b/>
                <w:bCs/>
                <w:kern w:val="0"/>
                <w:sz w:val="18"/>
                <w:szCs w:val="18"/>
              </w:rPr>
            </w:pPr>
            <w:r>
              <w:rPr>
                <w:rFonts w:ascii="宋体" w:hAnsi="宋体" w:eastAsia="宋体" w:cs="宋体"/>
                <w:b/>
                <w:bCs/>
                <w:kern w:val="0"/>
                <w:sz w:val="18"/>
                <w:szCs w:val="18"/>
              </w:rPr>
              <w:t>联系人：吴老师 杨老师</w:t>
            </w:r>
          </w:p>
          <w:p>
            <w:pPr>
              <w:widowControl/>
              <w:jc w:val="left"/>
              <w:rPr>
                <w:rFonts w:ascii="宋体" w:hAnsi="宋体" w:eastAsia="宋体" w:cs="宋体"/>
                <w:b/>
                <w:bCs/>
                <w:kern w:val="0"/>
                <w:sz w:val="18"/>
                <w:szCs w:val="18"/>
              </w:rPr>
            </w:pPr>
            <w:r>
              <w:rPr>
                <w:rFonts w:ascii="宋体" w:hAnsi="宋体" w:eastAsia="宋体" w:cs="宋体"/>
                <w:b/>
                <w:bCs/>
                <w:kern w:val="0"/>
                <w:sz w:val="18"/>
                <w:szCs w:val="18"/>
              </w:rPr>
              <w:t>联系电话：0527－84202303（兼传真）84205368</w:t>
            </w:r>
          </w:p>
          <w:p>
            <w:pPr>
              <w:widowControl/>
              <w:jc w:val="left"/>
              <w:rPr>
                <w:rFonts w:ascii="宋体" w:hAnsi="宋体" w:eastAsia="宋体" w:cs="宋体"/>
                <w:b/>
                <w:bCs/>
                <w:kern w:val="0"/>
                <w:sz w:val="18"/>
                <w:szCs w:val="18"/>
              </w:rPr>
            </w:pPr>
            <w:r>
              <w:rPr>
                <w:rFonts w:ascii="宋体" w:hAnsi="宋体" w:eastAsia="宋体" w:cs="宋体"/>
                <w:b/>
                <w:bCs/>
                <w:kern w:val="0"/>
                <w:sz w:val="18"/>
                <w:szCs w:val="18"/>
              </w:rPr>
              <w:t>E-mail:rsc@sqc.edu.cn</w:t>
            </w:r>
            <w:r>
              <w:rPr>
                <w:rFonts w:hint="eastAsia" w:ascii="宋体" w:hAnsi="宋体" w:eastAsia="宋体" w:cs="宋体"/>
                <w:b/>
                <w:bCs/>
                <w:kern w:val="0"/>
                <w:sz w:val="18"/>
                <w:szCs w:val="18"/>
                <w:lang w:val="en-US" w:eastAsia="zh-CN"/>
              </w:rPr>
              <w:t xml:space="preserve"> 抄送 </w:t>
            </w:r>
            <w:r>
              <w:rPr>
                <w:rFonts w:ascii="宋体" w:hAnsi="宋体" w:eastAsia="宋体" w:cs="宋体"/>
                <w:b/>
                <w:bCs/>
                <w:kern w:val="0"/>
                <w:sz w:val="18"/>
                <w:szCs w:val="18"/>
              </w:rPr>
              <w:t>sqxyzp@126.com电子邮件主题格式　：</w:t>
            </w:r>
            <w:r>
              <w:rPr>
                <w:rFonts w:hint="eastAsia" w:ascii="宋体" w:hAnsi="宋体" w:eastAsia="宋体" w:cs="宋体"/>
                <w:b/>
                <w:bCs/>
                <w:kern w:val="0"/>
                <w:sz w:val="18"/>
                <w:szCs w:val="18"/>
                <w:lang w:eastAsia="zh-CN"/>
              </w:rPr>
              <w:t>高校师资网—</w:t>
            </w:r>
            <w:r>
              <w:rPr>
                <w:rFonts w:ascii="宋体" w:hAnsi="宋体" w:eastAsia="宋体" w:cs="宋体"/>
                <w:b/>
                <w:bCs/>
                <w:kern w:val="0"/>
                <w:sz w:val="18"/>
                <w:szCs w:val="18"/>
              </w:rPr>
              <w:t>姓名—应聘专业（方向）</w:t>
            </w:r>
          </w:p>
        </w:tc>
      </w:tr>
      <w:bookmarkEnd w:id="0"/>
    </w:tbl>
    <w:p>
      <w:pPr>
        <w:widowControl/>
        <w:shd w:val="clear" w:color="auto" w:fill="FFFFFF"/>
        <w:spacing w:line="540" w:lineRule="atLeast"/>
        <w:jc w:val="center"/>
        <w:outlineLvl w:val="0"/>
        <w:rPr>
          <w:rFonts w:ascii="微软雅黑" w:hAnsi="微软雅黑" w:eastAsia="微软雅黑" w:cs="宋体"/>
          <w:b/>
          <w:bCs/>
          <w:color w:val="0472D1"/>
          <w:kern w:val="36"/>
          <w:sz w:val="36"/>
          <w:szCs w:val="36"/>
        </w:rPr>
      </w:pPr>
      <w:r>
        <w:rPr>
          <w:rFonts w:hint="eastAsia" w:ascii="微软雅黑" w:hAnsi="微软雅黑" w:eastAsia="微软雅黑" w:cs="宋体"/>
          <w:b/>
          <w:bCs/>
          <w:color w:val="0472D1"/>
          <w:kern w:val="36"/>
          <w:sz w:val="36"/>
          <w:szCs w:val="36"/>
        </w:rPr>
        <w:t>宿迁学院引进教授、副教授和录用研究生待遇</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 </w:t>
      </w:r>
    </w:p>
    <w:tbl>
      <w:tblPr>
        <w:tblStyle w:val="5"/>
        <w:tblW w:w="10785" w:type="dxa"/>
        <w:jc w:val="center"/>
        <w:tblInd w:w="0" w:type="dxa"/>
        <w:tblLayout w:type="fixed"/>
        <w:tblCellMar>
          <w:top w:w="0" w:type="dxa"/>
          <w:left w:w="0" w:type="dxa"/>
          <w:bottom w:w="0" w:type="dxa"/>
          <w:right w:w="0" w:type="dxa"/>
        </w:tblCellMar>
      </w:tblPr>
      <w:tblGrid>
        <w:gridCol w:w="492"/>
        <w:gridCol w:w="532"/>
        <w:gridCol w:w="522"/>
        <w:gridCol w:w="603"/>
        <w:gridCol w:w="451"/>
        <w:gridCol w:w="1232"/>
        <w:gridCol w:w="65"/>
        <w:gridCol w:w="875"/>
        <w:gridCol w:w="1116"/>
        <w:gridCol w:w="919"/>
        <w:gridCol w:w="152"/>
        <w:gridCol w:w="1379"/>
        <w:gridCol w:w="153"/>
        <w:gridCol w:w="1288"/>
        <w:gridCol w:w="1006"/>
      </w:tblGrid>
      <w:tr>
        <w:tblPrEx>
          <w:tblLayout w:type="fixed"/>
          <w:tblCellMar>
            <w:top w:w="0" w:type="dxa"/>
            <w:left w:w="0" w:type="dxa"/>
            <w:bottom w:w="0" w:type="dxa"/>
            <w:right w:w="0" w:type="dxa"/>
          </w:tblCellMar>
        </w:tblPrEx>
        <w:trPr>
          <w:cantSplit/>
          <w:trHeight w:val="652" w:hRule="atLeast"/>
          <w:jc w:val="center"/>
        </w:trPr>
        <w:tc>
          <w:tcPr>
            <w:tcW w:w="49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性质</w:t>
            </w:r>
          </w:p>
        </w:tc>
        <w:tc>
          <w:tcPr>
            <w:tcW w:w="1054" w:type="dxa"/>
            <w:gridSpan w:val="2"/>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类别</w:t>
            </w:r>
          </w:p>
        </w:tc>
        <w:tc>
          <w:tcPr>
            <w:tcW w:w="1054" w:type="dxa"/>
            <w:gridSpan w:val="2"/>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住房</w:t>
            </w:r>
          </w:p>
        </w:tc>
        <w:tc>
          <w:tcPr>
            <w:tcW w:w="1232"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安家费</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(万元)</w:t>
            </w:r>
          </w:p>
        </w:tc>
        <w:tc>
          <w:tcPr>
            <w:tcW w:w="2056"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atLeast"/>
              <w:jc w:val="center"/>
              <w:rPr>
                <w:rFonts w:ascii="宋体" w:hAnsi="宋体" w:eastAsia="宋体" w:cs="宋体"/>
                <w:kern w:val="0"/>
                <w:sz w:val="24"/>
                <w:szCs w:val="24"/>
              </w:rPr>
            </w:pPr>
            <w:r>
              <w:rPr>
                <w:rFonts w:hint="eastAsia" w:ascii="宋体" w:hAnsi="宋体" w:eastAsia="宋体" w:cs="宋体"/>
                <w:kern w:val="0"/>
                <w:sz w:val="24"/>
                <w:szCs w:val="24"/>
              </w:rPr>
              <w:t>科研启动费</w:t>
            </w:r>
          </w:p>
          <w:p>
            <w:pPr>
              <w:widowControl/>
              <w:spacing w:line="240" w:lineRule="atLeast"/>
              <w:jc w:val="center"/>
              <w:rPr>
                <w:rFonts w:ascii="宋体" w:hAnsi="宋体" w:eastAsia="宋体" w:cs="宋体"/>
                <w:kern w:val="0"/>
                <w:sz w:val="24"/>
                <w:szCs w:val="24"/>
              </w:rPr>
            </w:pPr>
            <w:r>
              <w:rPr>
                <w:rFonts w:hint="eastAsia" w:ascii="宋体" w:hAnsi="宋体" w:eastAsia="宋体" w:cs="宋体"/>
                <w:kern w:val="0"/>
                <w:sz w:val="24"/>
                <w:szCs w:val="24"/>
              </w:rPr>
              <w:t>(万元)</w:t>
            </w:r>
          </w:p>
        </w:tc>
        <w:tc>
          <w:tcPr>
            <w:tcW w:w="1071" w:type="dxa"/>
            <w:gridSpan w:val="2"/>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atLeast"/>
              <w:jc w:val="center"/>
              <w:rPr>
                <w:rFonts w:ascii="宋体" w:hAnsi="宋体" w:eastAsia="宋体" w:cs="宋体"/>
                <w:kern w:val="0"/>
                <w:sz w:val="24"/>
                <w:szCs w:val="24"/>
              </w:rPr>
            </w:pPr>
            <w:r>
              <w:rPr>
                <w:rFonts w:hint="eastAsia" w:ascii="宋体" w:hAnsi="宋体" w:eastAsia="宋体" w:cs="宋体"/>
                <w:kern w:val="0"/>
                <w:sz w:val="24"/>
                <w:szCs w:val="24"/>
              </w:rPr>
              <w:t>配偶</w:t>
            </w:r>
          </w:p>
          <w:p>
            <w:pPr>
              <w:widowControl/>
              <w:spacing w:line="240" w:lineRule="atLeast"/>
              <w:jc w:val="center"/>
              <w:rPr>
                <w:rFonts w:ascii="宋体" w:hAnsi="宋体" w:eastAsia="宋体" w:cs="宋体"/>
                <w:kern w:val="0"/>
                <w:sz w:val="24"/>
                <w:szCs w:val="24"/>
              </w:rPr>
            </w:pPr>
            <w:r>
              <w:rPr>
                <w:rFonts w:hint="eastAsia" w:ascii="宋体" w:hAnsi="宋体" w:eastAsia="宋体" w:cs="宋体"/>
                <w:kern w:val="0"/>
                <w:sz w:val="24"/>
                <w:szCs w:val="24"/>
              </w:rPr>
              <w:t>安置</w:t>
            </w:r>
          </w:p>
        </w:tc>
        <w:tc>
          <w:tcPr>
            <w:tcW w:w="1532" w:type="dxa"/>
            <w:gridSpan w:val="2"/>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atLeast"/>
              <w:jc w:val="center"/>
              <w:rPr>
                <w:rFonts w:ascii="宋体" w:hAnsi="宋体" w:eastAsia="宋体" w:cs="宋体"/>
                <w:kern w:val="0"/>
                <w:sz w:val="24"/>
                <w:szCs w:val="24"/>
              </w:rPr>
            </w:pPr>
            <w:r>
              <w:rPr>
                <w:rFonts w:hint="eastAsia" w:ascii="宋体" w:hAnsi="宋体" w:eastAsia="宋体" w:cs="宋体"/>
                <w:kern w:val="0"/>
                <w:sz w:val="24"/>
                <w:szCs w:val="24"/>
              </w:rPr>
              <w:t>其他待遇</w:t>
            </w:r>
          </w:p>
        </w:tc>
        <w:tc>
          <w:tcPr>
            <w:tcW w:w="128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atLeast"/>
              <w:jc w:val="center"/>
              <w:rPr>
                <w:rFonts w:ascii="宋体" w:hAnsi="宋体" w:eastAsia="宋体" w:cs="宋体"/>
                <w:kern w:val="0"/>
                <w:sz w:val="24"/>
                <w:szCs w:val="24"/>
              </w:rPr>
            </w:pPr>
            <w:r>
              <w:rPr>
                <w:rFonts w:hint="eastAsia" w:ascii="宋体" w:hAnsi="宋体" w:eastAsia="宋体" w:cs="宋体"/>
                <w:kern w:val="0"/>
                <w:sz w:val="24"/>
                <w:szCs w:val="24"/>
              </w:rPr>
              <w:t>年龄要求</w:t>
            </w:r>
          </w:p>
        </w:tc>
        <w:tc>
          <w:tcPr>
            <w:tcW w:w="1006"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atLeast"/>
              <w:jc w:val="center"/>
              <w:rPr>
                <w:rFonts w:ascii="宋体" w:hAnsi="宋体" w:eastAsia="宋体" w:cs="宋体"/>
                <w:kern w:val="0"/>
                <w:sz w:val="24"/>
                <w:szCs w:val="24"/>
              </w:rPr>
            </w:pPr>
            <w:r>
              <w:rPr>
                <w:rFonts w:hint="eastAsia" w:ascii="宋体" w:hAnsi="宋体" w:eastAsia="宋体" w:cs="宋体"/>
                <w:kern w:val="0"/>
                <w:sz w:val="24"/>
                <w:szCs w:val="24"/>
              </w:rPr>
              <w:t>备注</w:t>
            </w:r>
          </w:p>
        </w:tc>
      </w:tr>
      <w:tr>
        <w:tblPrEx>
          <w:tblLayout w:type="fixed"/>
          <w:tblCellMar>
            <w:top w:w="0" w:type="dxa"/>
            <w:left w:w="0" w:type="dxa"/>
            <w:bottom w:w="0" w:type="dxa"/>
            <w:right w:w="0" w:type="dxa"/>
          </w:tblCellMar>
        </w:tblPrEx>
        <w:trPr>
          <w:cantSplit/>
          <w:trHeight w:val="562" w:hRule="atLeast"/>
          <w:jc w:val="center"/>
        </w:trPr>
        <w:tc>
          <w:tcPr>
            <w:tcW w:w="49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1054" w:type="dxa"/>
            <w:gridSpan w:val="2"/>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1054" w:type="dxa"/>
            <w:gridSpan w:val="2"/>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1232" w:type="dxa"/>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94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atLeast"/>
              <w:jc w:val="center"/>
              <w:rPr>
                <w:rFonts w:ascii="宋体" w:hAnsi="宋体" w:eastAsia="宋体" w:cs="宋体"/>
                <w:kern w:val="0"/>
                <w:sz w:val="24"/>
                <w:szCs w:val="24"/>
              </w:rPr>
            </w:pPr>
            <w:r>
              <w:rPr>
                <w:rFonts w:hint="eastAsia" w:ascii="宋体" w:hAnsi="宋体" w:eastAsia="宋体" w:cs="宋体"/>
                <w:kern w:val="0"/>
                <w:sz w:val="24"/>
                <w:szCs w:val="24"/>
              </w:rPr>
              <w:t>文科</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atLeast"/>
              <w:jc w:val="center"/>
              <w:rPr>
                <w:rFonts w:ascii="宋体" w:hAnsi="宋体" w:eastAsia="宋体" w:cs="宋体"/>
                <w:kern w:val="0"/>
                <w:sz w:val="24"/>
                <w:szCs w:val="24"/>
              </w:rPr>
            </w:pPr>
            <w:r>
              <w:rPr>
                <w:rFonts w:hint="eastAsia" w:ascii="宋体" w:hAnsi="宋体" w:eastAsia="宋体" w:cs="宋体"/>
                <w:kern w:val="0"/>
                <w:sz w:val="24"/>
                <w:szCs w:val="24"/>
              </w:rPr>
              <w:t>理科</w:t>
            </w:r>
          </w:p>
        </w:tc>
        <w:tc>
          <w:tcPr>
            <w:tcW w:w="1071" w:type="dxa"/>
            <w:gridSpan w:val="2"/>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1532" w:type="dxa"/>
            <w:gridSpan w:val="2"/>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1288" w:type="dxa"/>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1006" w:type="dxa"/>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Layout w:type="fixed"/>
          <w:tblCellMar>
            <w:top w:w="0" w:type="dxa"/>
            <w:left w:w="0" w:type="dxa"/>
            <w:bottom w:w="0" w:type="dxa"/>
            <w:right w:w="0" w:type="dxa"/>
          </w:tblCellMar>
        </w:tblPrEx>
        <w:trPr>
          <w:cantSplit/>
          <w:trHeight w:val="981" w:hRule="atLeast"/>
          <w:jc w:val="center"/>
        </w:trPr>
        <w:tc>
          <w:tcPr>
            <w:tcW w:w="49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内聘</w:t>
            </w:r>
          </w:p>
        </w:tc>
        <w:tc>
          <w:tcPr>
            <w:tcW w:w="105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教授</w:t>
            </w:r>
          </w:p>
        </w:tc>
        <w:tc>
          <w:tcPr>
            <w:tcW w:w="1054"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过渡房1套</w:t>
            </w:r>
          </w:p>
        </w:tc>
        <w:tc>
          <w:tcPr>
            <w:tcW w:w="123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55-100</w:t>
            </w:r>
          </w:p>
        </w:tc>
        <w:tc>
          <w:tcPr>
            <w:tcW w:w="94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atLeast"/>
              <w:jc w:val="center"/>
              <w:rPr>
                <w:rFonts w:ascii="宋体" w:hAnsi="宋体" w:eastAsia="宋体" w:cs="宋体"/>
                <w:kern w:val="0"/>
                <w:sz w:val="24"/>
                <w:szCs w:val="24"/>
              </w:rPr>
            </w:pPr>
            <w:r>
              <w:rPr>
                <w:rFonts w:ascii="宋体" w:hAnsi="宋体" w:eastAsia="宋体" w:cs="宋体"/>
                <w:kern w:val="0"/>
                <w:sz w:val="24"/>
                <w:szCs w:val="24"/>
              </w:rPr>
              <w:t>6-10</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atLeast"/>
              <w:jc w:val="center"/>
              <w:rPr>
                <w:rFonts w:ascii="宋体" w:hAnsi="宋体" w:eastAsia="宋体" w:cs="宋体"/>
                <w:kern w:val="0"/>
                <w:sz w:val="24"/>
                <w:szCs w:val="24"/>
              </w:rPr>
            </w:pPr>
            <w:r>
              <w:rPr>
                <w:rFonts w:ascii="宋体" w:hAnsi="宋体" w:eastAsia="宋体" w:cs="宋体"/>
                <w:kern w:val="0"/>
                <w:sz w:val="24"/>
                <w:szCs w:val="24"/>
              </w:rPr>
              <w:t>10-20</w:t>
            </w:r>
          </w:p>
        </w:tc>
        <w:tc>
          <w:tcPr>
            <w:tcW w:w="1071"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jc w:val="center"/>
              <w:rPr>
                <w:rFonts w:ascii="宋体" w:hAnsi="宋体" w:eastAsia="宋体" w:cs="宋体"/>
                <w:kern w:val="0"/>
                <w:sz w:val="24"/>
                <w:szCs w:val="24"/>
              </w:rPr>
            </w:pPr>
            <w:r>
              <w:rPr>
                <w:rFonts w:hint="eastAsia" w:ascii="宋体" w:hAnsi="宋体" w:eastAsia="宋体" w:cs="宋体"/>
                <w:kern w:val="0"/>
                <w:sz w:val="18"/>
                <w:szCs w:val="18"/>
              </w:rPr>
              <w:t>根据配偶不同情况，采取不同方式安置。</w:t>
            </w:r>
          </w:p>
        </w:tc>
        <w:tc>
          <w:tcPr>
            <w:tcW w:w="1532"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atLeast"/>
              <w:jc w:val="center"/>
              <w:rPr>
                <w:rFonts w:ascii="宋体" w:hAnsi="宋体" w:eastAsia="宋体" w:cs="宋体"/>
                <w:kern w:val="0"/>
                <w:sz w:val="24"/>
                <w:szCs w:val="24"/>
              </w:rPr>
            </w:pPr>
            <w:r>
              <w:rPr>
                <w:rFonts w:hint="eastAsia" w:ascii="宋体" w:hAnsi="宋体" w:eastAsia="宋体" w:cs="宋体"/>
                <w:kern w:val="0"/>
                <w:sz w:val="18"/>
                <w:szCs w:val="18"/>
              </w:rPr>
              <w:t>博士前三年享受副教授校内待遇。教授、博士另享受宿迁市引进人才补贴。</w:t>
            </w:r>
          </w:p>
        </w:tc>
        <w:tc>
          <w:tcPr>
            <w:tcW w:w="128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atLeast"/>
              <w:jc w:val="center"/>
              <w:rPr>
                <w:rFonts w:ascii="宋体" w:hAnsi="宋体" w:eastAsia="宋体" w:cs="宋体"/>
                <w:kern w:val="0"/>
                <w:sz w:val="24"/>
                <w:szCs w:val="24"/>
              </w:rPr>
            </w:pPr>
            <w:r>
              <w:rPr>
                <w:rFonts w:hint="eastAsia" w:ascii="宋体" w:hAnsi="宋体" w:eastAsia="宋体" w:cs="宋体"/>
                <w:kern w:val="0"/>
                <w:sz w:val="24"/>
                <w:szCs w:val="24"/>
              </w:rPr>
              <w:t>≤50岁</w:t>
            </w:r>
          </w:p>
        </w:tc>
        <w:tc>
          <w:tcPr>
            <w:tcW w:w="1006"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atLeast"/>
              <w:jc w:val="center"/>
              <w:rPr>
                <w:rFonts w:ascii="宋体" w:hAnsi="宋体" w:eastAsia="宋体" w:cs="宋体"/>
                <w:kern w:val="0"/>
                <w:sz w:val="24"/>
                <w:szCs w:val="24"/>
              </w:rPr>
            </w:pPr>
            <w:r>
              <w:rPr>
                <w:rFonts w:hint="eastAsia" w:ascii="宋体" w:hAnsi="宋体" w:eastAsia="宋体" w:cs="宋体"/>
                <w:kern w:val="0"/>
                <w:sz w:val="24"/>
                <w:szCs w:val="24"/>
              </w:rPr>
              <w:t>来校考察适当给予交通补贴</w:t>
            </w:r>
          </w:p>
        </w:tc>
      </w:tr>
      <w:tr>
        <w:tblPrEx>
          <w:tblLayout w:type="fixed"/>
          <w:tblCellMar>
            <w:top w:w="0" w:type="dxa"/>
            <w:left w:w="0" w:type="dxa"/>
            <w:bottom w:w="0" w:type="dxa"/>
            <w:right w:w="0" w:type="dxa"/>
          </w:tblCellMar>
        </w:tblPrEx>
        <w:trPr>
          <w:cantSplit/>
          <w:trHeight w:val="875" w:hRule="atLeast"/>
          <w:jc w:val="center"/>
        </w:trPr>
        <w:tc>
          <w:tcPr>
            <w:tcW w:w="492"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105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博士、</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副教授</w:t>
            </w:r>
          </w:p>
        </w:tc>
        <w:tc>
          <w:tcPr>
            <w:tcW w:w="1054" w:type="dxa"/>
            <w:gridSpan w:val="2"/>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123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30-50</w:t>
            </w:r>
          </w:p>
        </w:tc>
        <w:tc>
          <w:tcPr>
            <w:tcW w:w="94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atLeast"/>
              <w:jc w:val="center"/>
              <w:rPr>
                <w:rFonts w:ascii="宋体" w:hAnsi="宋体" w:eastAsia="宋体" w:cs="宋体"/>
                <w:kern w:val="0"/>
                <w:sz w:val="24"/>
                <w:szCs w:val="24"/>
              </w:rPr>
            </w:pPr>
            <w:r>
              <w:rPr>
                <w:rFonts w:ascii="宋体" w:hAnsi="宋体" w:eastAsia="宋体" w:cs="宋体"/>
                <w:kern w:val="0"/>
                <w:sz w:val="24"/>
                <w:szCs w:val="24"/>
              </w:rPr>
              <w:t>5-8</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atLeast"/>
              <w:jc w:val="center"/>
              <w:rPr>
                <w:rFonts w:ascii="宋体" w:hAnsi="宋体" w:eastAsia="宋体" w:cs="宋体"/>
                <w:kern w:val="0"/>
                <w:sz w:val="24"/>
                <w:szCs w:val="24"/>
              </w:rPr>
            </w:pPr>
            <w:r>
              <w:rPr>
                <w:rFonts w:ascii="宋体" w:hAnsi="宋体" w:eastAsia="宋体" w:cs="宋体"/>
                <w:kern w:val="0"/>
                <w:sz w:val="24"/>
                <w:szCs w:val="24"/>
              </w:rPr>
              <w:t>10-15</w:t>
            </w:r>
          </w:p>
        </w:tc>
        <w:tc>
          <w:tcPr>
            <w:tcW w:w="1071" w:type="dxa"/>
            <w:gridSpan w:val="2"/>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1532" w:type="dxa"/>
            <w:gridSpan w:val="2"/>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128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atLeast"/>
              <w:jc w:val="center"/>
              <w:rPr>
                <w:rFonts w:ascii="宋体" w:hAnsi="宋体" w:eastAsia="宋体" w:cs="宋体"/>
                <w:kern w:val="0"/>
                <w:sz w:val="24"/>
                <w:szCs w:val="24"/>
              </w:rPr>
            </w:pPr>
            <w:r>
              <w:rPr>
                <w:rFonts w:hint="eastAsia" w:ascii="宋体" w:hAnsi="宋体" w:eastAsia="宋体" w:cs="宋体"/>
                <w:kern w:val="0"/>
                <w:sz w:val="24"/>
                <w:szCs w:val="24"/>
              </w:rPr>
              <w:t>≤40岁</w:t>
            </w:r>
          </w:p>
        </w:tc>
        <w:tc>
          <w:tcPr>
            <w:tcW w:w="1006"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Layout w:type="fixed"/>
          <w:tblCellMar>
            <w:top w:w="0" w:type="dxa"/>
            <w:left w:w="0" w:type="dxa"/>
            <w:bottom w:w="0" w:type="dxa"/>
            <w:right w:w="0" w:type="dxa"/>
          </w:tblCellMar>
        </w:tblPrEx>
        <w:trPr>
          <w:cantSplit/>
          <w:trHeight w:val="943" w:hRule="atLeast"/>
          <w:jc w:val="center"/>
        </w:trPr>
        <w:tc>
          <w:tcPr>
            <w:tcW w:w="492"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105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硕士</w:t>
            </w:r>
          </w:p>
        </w:tc>
        <w:tc>
          <w:tcPr>
            <w:tcW w:w="105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过渡房1间</w:t>
            </w:r>
          </w:p>
        </w:tc>
        <w:tc>
          <w:tcPr>
            <w:tcW w:w="123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w:t>
            </w:r>
          </w:p>
        </w:tc>
        <w:tc>
          <w:tcPr>
            <w:tcW w:w="94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w:t>
            </w:r>
          </w:p>
        </w:tc>
        <w:tc>
          <w:tcPr>
            <w:tcW w:w="107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w:t>
            </w:r>
          </w:p>
        </w:tc>
        <w:tc>
          <w:tcPr>
            <w:tcW w:w="153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w:t>
            </w:r>
          </w:p>
        </w:tc>
        <w:tc>
          <w:tcPr>
            <w:tcW w:w="128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≤35岁</w:t>
            </w:r>
          </w:p>
        </w:tc>
        <w:tc>
          <w:tcPr>
            <w:tcW w:w="10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0" w:type="dxa"/>
            <w:bottom w:w="0" w:type="dxa"/>
            <w:right w:w="0" w:type="dxa"/>
          </w:tblCellMar>
        </w:tblPrEx>
        <w:trPr>
          <w:cantSplit/>
          <w:trHeight w:val="628" w:hRule="atLeast"/>
          <w:jc w:val="center"/>
        </w:trPr>
        <w:tc>
          <w:tcPr>
            <w:tcW w:w="10785" w:type="dxa"/>
            <w:gridSpan w:val="15"/>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备注：内聘教师纳入事业编制，人事关系转入我校。</w:t>
            </w:r>
          </w:p>
          <w:p>
            <w:pPr>
              <w:widowControl/>
              <w:jc w:val="left"/>
              <w:rPr>
                <w:rFonts w:ascii="宋体" w:hAnsi="宋体" w:eastAsia="宋体" w:cs="宋体"/>
                <w:kern w:val="0"/>
                <w:sz w:val="24"/>
                <w:szCs w:val="24"/>
              </w:rPr>
            </w:pPr>
            <w:r>
              <w:rPr>
                <w:rFonts w:hint="eastAsia" w:ascii="华文行楷" w:hAnsi="宋体" w:eastAsia="华文行楷" w:cs="宋体"/>
                <w:color w:val="FF0000"/>
                <w:kern w:val="0"/>
                <w:sz w:val="32"/>
                <w:szCs w:val="32"/>
                <w:shd w:val="clear" w:color="auto" w:fill="E5E5E5"/>
              </w:rPr>
              <w:t>高层次人才、学科带头人待遇从优，具体面议。</w:t>
            </w:r>
          </w:p>
        </w:tc>
      </w:tr>
      <w:tr>
        <w:tblPrEx>
          <w:tblLayout w:type="fixed"/>
          <w:tblCellMar>
            <w:top w:w="0" w:type="dxa"/>
            <w:left w:w="0" w:type="dxa"/>
            <w:bottom w:w="0" w:type="dxa"/>
            <w:right w:w="0" w:type="dxa"/>
          </w:tblCellMar>
        </w:tblPrEx>
        <w:trPr>
          <w:cantSplit/>
          <w:trHeight w:val="361" w:hRule="atLeast"/>
          <w:jc w:val="center"/>
        </w:trPr>
        <w:tc>
          <w:tcPr>
            <w:tcW w:w="10785" w:type="dxa"/>
            <w:gridSpan w:val="15"/>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华文新魏" w:hAnsi="宋体" w:eastAsia="华文新魏" w:cs="宋体"/>
                <w:kern w:val="0"/>
                <w:sz w:val="36"/>
                <w:szCs w:val="36"/>
              </w:rPr>
              <w:t>外聘教授和副教授待遇</w:t>
            </w:r>
          </w:p>
        </w:tc>
      </w:tr>
      <w:tr>
        <w:tblPrEx>
          <w:tblLayout w:type="fixed"/>
          <w:tblCellMar>
            <w:top w:w="0" w:type="dxa"/>
            <w:left w:w="0" w:type="dxa"/>
            <w:bottom w:w="0" w:type="dxa"/>
            <w:right w:w="0" w:type="dxa"/>
          </w:tblCellMar>
        </w:tblPrEx>
        <w:trPr>
          <w:cantSplit/>
          <w:trHeight w:val="502" w:hRule="atLeast"/>
          <w:jc w:val="center"/>
        </w:trPr>
        <w:tc>
          <w:tcPr>
            <w:tcW w:w="1024"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性质</w:t>
            </w:r>
          </w:p>
        </w:tc>
        <w:tc>
          <w:tcPr>
            <w:tcW w:w="1125"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职称</w:t>
            </w:r>
          </w:p>
        </w:tc>
        <w:tc>
          <w:tcPr>
            <w:tcW w:w="1748" w:type="dxa"/>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住 房</w:t>
            </w:r>
          </w:p>
        </w:tc>
        <w:tc>
          <w:tcPr>
            <w:tcW w:w="4441"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薪  酬</w:t>
            </w:r>
          </w:p>
        </w:tc>
        <w:tc>
          <w:tcPr>
            <w:tcW w:w="2447" w:type="dxa"/>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年龄要求</w:t>
            </w:r>
          </w:p>
        </w:tc>
      </w:tr>
      <w:tr>
        <w:tblPrEx>
          <w:tblLayout w:type="fixed"/>
          <w:tblCellMar>
            <w:top w:w="0" w:type="dxa"/>
            <w:left w:w="0" w:type="dxa"/>
            <w:bottom w:w="0" w:type="dxa"/>
            <w:right w:w="0" w:type="dxa"/>
          </w:tblCellMar>
        </w:tblPrEx>
        <w:trPr>
          <w:cantSplit/>
          <w:trHeight w:val="552" w:hRule="atLeast"/>
          <w:jc w:val="center"/>
        </w:trPr>
        <w:tc>
          <w:tcPr>
            <w:tcW w:w="1024"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1125" w:type="dxa"/>
            <w:gridSpan w:val="2"/>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1748" w:type="dxa"/>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9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综合补贴、课时津贴</w:t>
            </w:r>
          </w:p>
        </w:tc>
        <w:tc>
          <w:tcPr>
            <w:tcW w:w="153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福利补贴</w:t>
            </w:r>
          </w:p>
        </w:tc>
        <w:tc>
          <w:tcPr>
            <w:tcW w:w="2447" w:type="dxa"/>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Layout w:type="fixed"/>
          <w:tblCellMar>
            <w:top w:w="0" w:type="dxa"/>
            <w:left w:w="0" w:type="dxa"/>
            <w:bottom w:w="0" w:type="dxa"/>
            <w:right w:w="0" w:type="dxa"/>
          </w:tblCellMar>
        </w:tblPrEx>
        <w:trPr>
          <w:cantSplit/>
          <w:trHeight w:val="574" w:hRule="atLeast"/>
          <w:jc w:val="center"/>
        </w:trPr>
        <w:tc>
          <w:tcPr>
            <w:tcW w:w="1024"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外聘</w:t>
            </w:r>
          </w:p>
        </w:tc>
        <w:tc>
          <w:tcPr>
            <w:tcW w:w="112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110"/>
              <w:jc w:val="center"/>
              <w:rPr>
                <w:rFonts w:ascii="宋体" w:hAnsi="宋体" w:eastAsia="宋体" w:cs="宋体"/>
                <w:kern w:val="0"/>
                <w:sz w:val="24"/>
                <w:szCs w:val="24"/>
              </w:rPr>
            </w:pPr>
            <w:r>
              <w:rPr>
                <w:rFonts w:hint="eastAsia" w:ascii="宋体" w:hAnsi="宋体" w:eastAsia="宋体" w:cs="宋体"/>
                <w:kern w:val="0"/>
                <w:sz w:val="24"/>
                <w:szCs w:val="24"/>
              </w:rPr>
              <w:t>教授</w:t>
            </w:r>
          </w:p>
        </w:tc>
        <w:tc>
          <w:tcPr>
            <w:tcW w:w="1748" w:type="dxa"/>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免费提供教师公寓居住。</w:t>
            </w:r>
          </w:p>
        </w:tc>
        <w:tc>
          <w:tcPr>
            <w:tcW w:w="29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220元/课时</w:t>
            </w:r>
          </w:p>
        </w:tc>
        <w:tc>
          <w:tcPr>
            <w:tcW w:w="1531"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参照在编教师标准执。</w:t>
            </w:r>
          </w:p>
        </w:tc>
        <w:tc>
          <w:tcPr>
            <w:tcW w:w="2447" w:type="dxa"/>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身体健康，一般不超过70周岁。</w:t>
            </w:r>
          </w:p>
        </w:tc>
      </w:tr>
      <w:tr>
        <w:tblPrEx>
          <w:tblLayout w:type="fixed"/>
          <w:tblCellMar>
            <w:top w:w="0" w:type="dxa"/>
            <w:left w:w="0" w:type="dxa"/>
            <w:bottom w:w="0" w:type="dxa"/>
            <w:right w:w="0" w:type="dxa"/>
          </w:tblCellMar>
        </w:tblPrEx>
        <w:trPr>
          <w:cantSplit/>
          <w:trHeight w:val="554" w:hRule="atLeast"/>
          <w:jc w:val="center"/>
        </w:trPr>
        <w:tc>
          <w:tcPr>
            <w:tcW w:w="1024"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112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副教授</w:t>
            </w:r>
          </w:p>
        </w:tc>
        <w:tc>
          <w:tcPr>
            <w:tcW w:w="1748" w:type="dxa"/>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9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200元/课时</w:t>
            </w:r>
          </w:p>
        </w:tc>
        <w:tc>
          <w:tcPr>
            <w:tcW w:w="1531" w:type="dxa"/>
            <w:gridSpan w:val="2"/>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447" w:type="dxa"/>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Layout w:type="fixed"/>
          <w:tblCellMar>
            <w:top w:w="0" w:type="dxa"/>
            <w:left w:w="0" w:type="dxa"/>
            <w:bottom w:w="0" w:type="dxa"/>
            <w:right w:w="0" w:type="dxa"/>
          </w:tblCellMar>
        </w:tblPrEx>
        <w:trPr>
          <w:trHeight w:val="973" w:hRule="atLeast"/>
          <w:jc w:val="center"/>
        </w:trPr>
        <w:tc>
          <w:tcPr>
            <w:tcW w:w="102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备注</w:t>
            </w:r>
          </w:p>
        </w:tc>
        <w:tc>
          <w:tcPr>
            <w:tcW w:w="9761" w:type="dxa"/>
            <w:gridSpan w:val="1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00" w:lineRule="atLeast"/>
              <w:rPr>
                <w:rFonts w:ascii="宋体" w:hAnsi="宋体" w:eastAsia="宋体" w:cs="宋体"/>
                <w:kern w:val="0"/>
                <w:sz w:val="24"/>
                <w:szCs w:val="24"/>
              </w:rPr>
            </w:pPr>
            <w:r>
              <w:rPr>
                <w:rFonts w:hint="eastAsia" w:ascii="宋体" w:hAnsi="宋体" w:eastAsia="宋体" w:cs="宋体"/>
                <w:kern w:val="0"/>
                <w:sz w:val="24"/>
                <w:szCs w:val="24"/>
              </w:rPr>
              <w:t>外聘教师是指能以稳定的时间和方式在我校进行教学科研工作，而人事关系不进我校的人员。</w:t>
            </w:r>
            <w:r>
              <w:rPr>
                <w:rFonts w:hint="eastAsia" w:ascii="华文行楷" w:hAnsi="宋体" w:eastAsia="华文行楷" w:cs="宋体"/>
                <w:color w:val="FF0000"/>
                <w:kern w:val="0"/>
                <w:sz w:val="32"/>
                <w:szCs w:val="32"/>
                <w:shd w:val="clear" w:color="auto" w:fill="E5E5E5"/>
              </w:rPr>
              <w:t>柔性引进学科带头人、高技能人才待遇面议。</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Calibri Light">
    <w:panose1 w:val="020F03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568"/>
    <w:rsid w:val="002E0568"/>
    <w:rsid w:val="00336024"/>
    <w:rsid w:val="4E796BE6"/>
    <w:rsid w:val="622F6B8D"/>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4">
    <w:name w:val="Default Paragraph Font"/>
    <w:unhideWhenUsed/>
    <w:qFormat/>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3">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6">
    <w:name w:val="标题 1 Char"/>
    <w:basedOn w:val="4"/>
    <w:link w:val="2"/>
    <w:uiPriority w:val="9"/>
    <w:rPr>
      <w:rFonts w:ascii="宋体" w:hAnsi="宋体" w:eastAsia="宋体" w:cs="宋体"/>
      <w:b/>
      <w:bCs/>
      <w:kern w:val="36"/>
      <w:sz w:val="48"/>
      <w:szCs w:val="48"/>
    </w:rPr>
  </w:style>
  <w:style w:type="character" w:customStyle="1" w:styleId="7">
    <w:name w:val="apple-converted-space"/>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393</Words>
  <Characters>2242</Characters>
  <Lines>18</Lines>
  <Paragraphs>5</Paragraphs>
  <TotalTime>0</TotalTime>
  <ScaleCrop>false</ScaleCrop>
  <LinksUpToDate>false</LinksUpToDate>
  <CharactersWithSpaces>2630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2016-12-07T02:18:00Z</dcterms:created>
  <dc:creator>KS_L</dc:creator>
  <cp:lastModifiedBy>bingbing</cp:lastModifiedBy>
  <dcterms:modified xsi:type="dcterms:W3CDTF">2016-12-07T06:58:29Z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