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09" w:rsidRDefault="00A02309" w:rsidP="00170F41">
      <w:pPr>
        <w:spacing w:afterLines="100"/>
        <w:jc w:val="center"/>
      </w:pPr>
      <w:r>
        <w:rPr>
          <w:rFonts w:ascii="黑体" w:eastAsia="黑体" w:hint="eastAsia"/>
          <w:sz w:val="30"/>
          <w:szCs w:val="30"/>
        </w:rPr>
        <w:t>商</w:t>
      </w:r>
      <w:r w:rsidRPr="00B5557C">
        <w:rPr>
          <w:rFonts w:ascii="黑体" w:eastAsia="黑体" w:hint="eastAsia"/>
          <w:sz w:val="30"/>
          <w:szCs w:val="30"/>
        </w:rPr>
        <w:t>外国际幼稚园和商外宝宝乐园</w:t>
      </w:r>
      <w:r w:rsidR="00B56A13" w:rsidRPr="00B5557C">
        <w:rPr>
          <w:rFonts w:ascii="黑体" w:eastAsia="黑体" w:hint="eastAsia"/>
          <w:sz w:val="30"/>
          <w:szCs w:val="30"/>
        </w:rPr>
        <w:t>招聘</w:t>
      </w:r>
      <w:r w:rsidRPr="00B5557C">
        <w:rPr>
          <w:rFonts w:ascii="黑体" w:eastAsia="黑体" w:hint="eastAsia"/>
          <w:sz w:val="30"/>
          <w:szCs w:val="30"/>
        </w:rPr>
        <w:t>教师及管理</w:t>
      </w:r>
      <w:r w:rsidR="00B67890">
        <w:rPr>
          <w:rFonts w:ascii="黑体" w:eastAsia="黑体" w:hint="eastAsia"/>
          <w:sz w:val="30"/>
          <w:szCs w:val="30"/>
        </w:rPr>
        <w:t>人员</w:t>
      </w:r>
      <w:r w:rsidR="00B56A13">
        <w:rPr>
          <w:rFonts w:ascii="黑体" w:eastAsia="黑体" w:hint="eastAsia"/>
          <w:sz w:val="30"/>
          <w:szCs w:val="30"/>
        </w:rPr>
        <w:t>启事</w:t>
      </w:r>
    </w:p>
    <w:p w:rsidR="00921D9D" w:rsidRPr="00C671B8" w:rsidRDefault="00921D9D" w:rsidP="00EF6EE2">
      <w:pPr>
        <w:spacing w:line="44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招聘会时间：</w:t>
      </w:r>
      <w:r w:rsidRPr="00C671B8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="00B56A13" w:rsidRPr="00C671B8">
        <w:rPr>
          <w:rFonts w:asciiTheme="minorEastAsia" w:hAnsiTheme="minorEastAsia" w:hint="eastAsia"/>
          <w:b/>
          <w:sz w:val="28"/>
          <w:szCs w:val="28"/>
          <w:u w:val="thick"/>
        </w:rPr>
        <w:t>2017</w:t>
      </w:r>
      <w:r w:rsidRPr="00C671B8">
        <w:rPr>
          <w:rFonts w:asciiTheme="minorEastAsia" w:hAnsiTheme="minorEastAsia" w:hint="eastAsia"/>
          <w:b/>
          <w:sz w:val="28"/>
          <w:szCs w:val="28"/>
          <w:u w:val="thick"/>
        </w:rPr>
        <w:t>年</w:t>
      </w:r>
      <w:r w:rsidR="00B56A13" w:rsidRPr="00C671B8">
        <w:rPr>
          <w:rFonts w:asciiTheme="minorEastAsia" w:hAnsiTheme="minorEastAsia" w:hint="eastAsia"/>
          <w:b/>
          <w:sz w:val="28"/>
          <w:szCs w:val="28"/>
          <w:u w:val="thick"/>
        </w:rPr>
        <w:t>03</w:t>
      </w:r>
      <w:r w:rsidRPr="00C671B8">
        <w:rPr>
          <w:rFonts w:asciiTheme="minorEastAsia" w:hAnsiTheme="minorEastAsia" w:hint="eastAsia"/>
          <w:b/>
          <w:sz w:val="28"/>
          <w:szCs w:val="28"/>
          <w:u w:val="thick"/>
        </w:rPr>
        <w:t>月</w:t>
      </w:r>
      <w:r w:rsidR="00B56A13" w:rsidRPr="00C671B8">
        <w:rPr>
          <w:rFonts w:asciiTheme="minorEastAsia" w:hAnsiTheme="minorEastAsia" w:hint="eastAsia"/>
          <w:b/>
          <w:sz w:val="28"/>
          <w:szCs w:val="28"/>
          <w:u w:val="thick"/>
        </w:rPr>
        <w:t>04</w:t>
      </w:r>
      <w:r w:rsidRPr="00C671B8">
        <w:rPr>
          <w:rFonts w:asciiTheme="minorEastAsia" w:hAnsiTheme="minorEastAsia" w:hint="eastAsia"/>
          <w:b/>
          <w:sz w:val="28"/>
          <w:szCs w:val="28"/>
          <w:u w:val="thick"/>
        </w:rPr>
        <w:t>日</w:t>
      </w:r>
      <w:r w:rsidR="00C671B8">
        <w:rPr>
          <w:rFonts w:asciiTheme="minorEastAsia" w:hAnsiTheme="minorEastAsia" w:hint="eastAsia"/>
          <w:b/>
          <w:sz w:val="28"/>
          <w:szCs w:val="28"/>
          <w:u w:val="thick"/>
        </w:rPr>
        <w:t>（周六）</w:t>
      </w:r>
      <w:r w:rsidRPr="00C671B8">
        <w:rPr>
          <w:rFonts w:asciiTheme="minorEastAsia" w:hAnsiTheme="minorEastAsia" w:hint="eastAsia"/>
          <w:b/>
          <w:sz w:val="28"/>
          <w:szCs w:val="28"/>
          <w:u w:val="thick"/>
        </w:rPr>
        <w:t xml:space="preserve">上午08:00 </w:t>
      </w:r>
    </w:p>
    <w:p w:rsidR="00921D9D" w:rsidRPr="00C671B8" w:rsidRDefault="00921D9D" w:rsidP="00170F41">
      <w:pPr>
        <w:spacing w:afterLines="50" w:line="44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招聘会地点：</w:t>
      </w:r>
      <w:r w:rsidRPr="00C671B8">
        <w:rPr>
          <w:rFonts w:asciiTheme="minorEastAsia" w:hAnsiTheme="minorEastAsia" w:hint="eastAsia"/>
          <w:b/>
          <w:sz w:val="28"/>
          <w:szCs w:val="28"/>
          <w:u w:val="thick"/>
        </w:rPr>
        <w:t xml:space="preserve"> </w:t>
      </w:r>
      <w:r w:rsidR="00B56A13" w:rsidRPr="00C671B8">
        <w:rPr>
          <w:rFonts w:asciiTheme="minorEastAsia" w:hAnsiTheme="minorEastAsia" w:hint="eastAsia"/>
          <w:b/>
          <w:sz w:val="28"/>
          <w:szCs w:val="28"/>
          <w:u w:val="thick"/>
        </w:rPr>
        <w:t>商 外 国 际 幼 稚 园</w:t>
      </w:r>
      <w:r w:rsidR="00C671B8">
        <w:rPr>
          <w:rFonts w:asciiTheme="minorEastAsia" w:hAnsiTheme="minorEastAsia" w:hint="eastAsia"/>
          <w:b/>
          <w:sz w:val="28"/>
          <w:szCs w:val="28"/>
          <w:u w:val="thick"/>
        </w:rPr>
        <w:t xml:space="preserve"> </w:t>
      </w:r>
      <w:r w:rsidR="00B56A13" w:rsidRPr="00C671B8">
        <w:rPr>
          <w:rFonts w:asciiTheme="minorEastAsia" w:hAnsiTheme="minorEastAsia" w:hint="eastAsia"/>
          <w:b/>
          <w:sz w:val="28"/>
          <w:szCs w:val="28"/>
          <w:u w:val="thick"/>
        </w:rPr>
        <w:t>（112</w:t>
      </w:r>
      <w:r w:rsidR="00C671B8">
        <w:rPr>
          <w:rFonts w:asciiTheme="minorEastAsia" w:hAnsiTheme="minorEastAsia" w:hint="eastAsia"/>
          <w:b/>
          <w:sz w:val="28"/>
          <w:szCs w:val="28"/>
          <w:u w:val="thick"/>
        </w:rPr>
        <w:t xml:space="preserve"> </w:t>
      </w:r>
      <w:r w:rsidR="00B56A13" w:rsidRPr="00C671B8">
        <w:rPr>
          <w:rFonts w:asciiTheme="minorEastAsia" w:hAnsiTheme="minorEastAsia" w:hint="eastAsia"/>
          <w:b/>
          <w:sz w:val="28"/>
          <w:szCs w:val="28"/>
          <w:u w:val="thick"/>
        </w:rPr>
        <w:t>教</w:t>
      </w:r>
      <w:r w:rsidR="00C671B8">
        <w:rPr>
          <w:rFonts w:asciiTheme="minorEastAsia" w:hAnsiTheme="minorEastAsia" w:hint="eastAsia"/>
          <w:b/>
          <w:sz w:val="28"/>
          <w:szCs w:val="28"/>
          <w:u w:val="thick"/>
        </w:rPr>
        <w:t xml:space="preserve"> </w:t>
      </w:r>
      <w:r w:rsidR="00B56A13" w:rsidRPr="00C671B8">
        <w:rPr>
          <w:rFonts w:asciiTheme="minorEastAsia" w:hAnsiTheme="minorEastAsia" w:hint="eastAsia"/>
          <w:b/>
          <w:sz w:val="28"/>
          <w:szCs w:val="28"/>
          <w:u w:val="thick"/>
        </w:rPr>
        <w:t>室）</w:t>
      </w:r>
    </w:p>
    <w:p w:rsidR="00AB269B" w:rsidRPr="00C671B8" w:rsidRDefault="007C6254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商外国际幼稚园</w:t>
      </w:r>
      <w:r w:rsidR="00AB269B" w:rsidRPr="00C671B8">
        <w:rPr>
          <w:rFonts w:asciiTheme="minorEastAsia" w:hAnsiTheme="minorEastAsia" w:hint="eastAsia"/>
          <w:sz w:val="28"/>
          <w:szCs w:val="28"/>
        </w:rPr>
        <w:t>（简称：</w:t>
      </w:r>
      <w:r w:rsidR="00AB269B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商幼</w:t>
      </w:r>
      <w:r w:rsidR="00AB269B" w:rsidRPr="00C671B8">
        <w:rPr>
          <w:rFonts w:asciiTheme="minorEastAsia" w:hAnsiTheme="minorEastAsia" w:hint="eastAsia"/>
          <w:sz w:val="28"/>
          <w:szCs w:val="28"/>
        </w:rPr>
        <w:t>）是</w:t>
      </w:r>
      <w:r w:rsidR="00C270F5" w:rsidRPr="00C671B8">
        <w:rPr>
          <w:rFonts w:asciiTheme="minorEastAsia" w:hAnsiTheme="minorEastAsia" w:hint="eastAsia"/>
          <w:sz w:val="28"/>
          <w:szCs w:val="28"/>
        </w:rPr>
        <w:t>河南商丘润民教育集团旗下</w:t>
      </w:r>
      <w:r w:rsidR="00AB269B" w:rsidRPr="00C671B8">
        <w:rPr>
          <w:rFonts w:asciiTheme="minorEastAsia" w:hAnsiTheme="minorEastAsia" w:hint="eastAsia"/>
          <w:sz w:val="28"/>
          <w:szCs w:val="28"/>
        </w:rPr>
        <w:t>的创新性、高品质、普惠性及国际化的幼稚园。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根据</w:t>
      </w:r>
      <w:r w:rsidR="00AD603B" w:rsidRPr="00C671B8">
        <w:rPr>
          <w:rFonts w:asciiTheme="minorEastAsia" w:hAnsiTheme="minorEastAsia" w:hint="eastAsia"/>
          <w:sz w:val="28"/>
          <w:szCs w:val="28"/>
        </w:rPr>
        <w:t>润民教育集团旗下各</w:t>
      </w:r>
      <w:r w:rsidR="00BB1E4E" w:rsidRPr="00C671B8">
        <w:rPr>
          <w:rFonts w:asciiTheme="minorEastAsia" w:hAnsiTheme="minorEastAsia" w:hint="eastAsia"/>
          <w:sz w:val="28"/>
          <w:szCs w:val="28"/>
        </w:rPr>
        <w:t>幼稚园发展规划及</w:t>
      </w:r>
      <w:r w:rsidRPr="00C671B8">
        <w:rPr>
          <w:rFonts w:asciiTheme="minorEastAsia" w:hAnsiTheme="minorEastAsia" w:hint="eastAsia"/>
          <w:sz w:val="28"/>
          <w:szCs w:val="28"/>
        </w:rPr>
        <w:t>工作需要，特举行招聘会活动，</w:t>
      </w:r>
      <w:r w:rsidR="00BB1E4E" w:rsidRPr="00C671B8">
        <w:rPr>
          <w:rFonts w:asciiTheme="minorEastAsia" w:hAnsiTheme="minorEastAsia" w:hint="eastAsia"/>
          <w:sz w:val="28"/>
          <w:szCs w:val="28"/>
        </w:rPr>
        <w:t>面向社会</w:t>
      </w:r>
      <w:r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诚聘</w:t>
      </w:r>
      <w:r w:rsidRPr="005F253D">
        <w:rPr>
          <w:rFonts w:ascii="黑体" w:eastAsia="黑体" w:hAnsiTheme="minorEastAsia" w:hint="eastAsia"/>
          <w:b/>
          <w:color w:val="FF00FF"/>
          <w:sz w:val="28"/>
          <w:szCs w:val="28"/>
          <w:highlight w:val="green"/>
        </w:rPr>
        <w:t>优秀幼儿教师</w:t>
      </w:r>
      <w:r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和</w:t>
      </w:r>
      <w:r w:rsidR="0033581B" w:rsidRPr="005F253D">
        <w:rPr>
          <w:rFonts w:ascii="黑体" w:eastAsia="黑体" w:hAnsiTheme="minorEastAsia" w:hint="eastAsia"/>
          <w:b/>
          <w:color w:val="FF00FF"/>
          <w:sz w:val="28"/>
          <w:szCs w:val="28"/>
          <w:highlight w:val="green"/>
        </w:rPr>
        <w:t>园长助理</w:t>
      </w:r>
      <w:r w:rsidRPr="00C671B8">
        <w:rPr>
          <w:rFonts w:asciiTheme="minorEastAsia" w:hAnsiTheme="minorEastAsia" w:hint="eastAsia"/>
          <w:sz w:val="28"/>
          <w:szCs w:val="28"/>
        </w:rPr>
        <w:t>，</w:t>
      </w:r>
      <w:r w:rsidR="001F051D" w:rsidRPr="00C671B8">
        <w:rPr>
          <w:rFonts w:asciiTheme="minorEastAsia" w:hAnsiTheme="minorEastAsia" w:hint="eastAsia"/>
          <w:sz w:val="28"/>
          <w:szCs w:val="28"/>
        </w:rPr>
        <w:t>其中：</w:t>
      </w:r>
      <w:r w:rsidR="001F051D"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应聘幼儿教师的人员请您在规定的招聘</w:t>
      </w:r>
      <w:r w:rsidR="009E7659"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会</w:t>
      </w:r>
      <w:r w:rsidR="001F051D"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时间直接前来</w:t>
      </w:r>
      <w:r w:rsidR="001300D2"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园</w:t>
      </w:r>
      <w:r w:rsidR="001F051D"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参加面试</w:t>
      </w:r>
      <w:r w:rsidR="001F051D" w:rsidRPr="00C671B8">
        <w:rPr>
          <w:rFonts w:ascii="黑体" w:eastAsia="黑体" w:hAnsiTheme="minorEastAsia" w:hint="eastAsia"/>
          <w:sz w:val="28"/>
          <w:szCs w:val="28"/>
          <w:highlight w:val="green"/>
        </w:rPr>
        <w:t>，</w:t>
      </w:r>
      <w:r w:rsidR="001F051D" w:rsidRPr="00C671B8">
        <w:rPr>
          <w:rFonts w:ascii="黑体" w:eastAsia="黑体" w:hAnsiTheme="minorEastAsia" w:hint="eastAsia"/>
          <w:b/>
          <w:color w:val="FF0000"/>
          <w:sz w:val="28"/>
          <w:szCs w:val="28"/>
          <w:highlight w:val="green"/>
        </w:rPr>
        <w:t>学校不再逐一通知您来校面试事宜</w:t>
      </w:r>
      <w:r w:rsidR="001F051D" w:rsidRPr="00C671B8">
        <w:rPr>
          <w:rFonts w:asciiTheme="minorEastAsia" w:hAnsiTheme="minorEastAsia" w:hint="eastAsia"/>
          <w:sz w:val="28"/>
          <w:szCs w:val="28"/>
        </w:rPr>
        <w:t>。</w:t>
      </w:r>
      <w:r w:rsidRPr="00C671B8">
        <w:rPr>
          <w:rFonts w:asciiTheme="minorEastAsia" w:hAnsiTheme="minorEastAsia" w:hint="eastAsia"/>
          <w:sz w:val="28"/>
          <w:szCs w:val="28"/>
        </w:rPr>
        <w:t>现将有关事宜公示如下，请您务必仔细阅读：</w:t>
      </w:r>
    </w:p>
    <w:p w:rsidR="007C6254" w:rsidRPr="00C671B8" w:rsidRDefault="007C6254" w:rsidP="00170F41">
      <w:pPr>
        <w:spacing w:beforeLines="50" w:afterLines="50" w:line="440" w:lineRule="exact"/>
        <w:ind w:firstLineChars="200" w:firstLine="562"/>
        <w:rPr>
          <w:rFonts w:asciiTheme="minorEastAsia" w:hAnsiTheme="minorEastAsia"/>
          <w:b/>
          <w:color w:val="FF00FF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一、招聘岗位</w:t>
      </w:r>
      <w:r w:rsidR="00A81EAA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、</w:t>
      </w:r>
      <w:r w:rsidR="005E3FAA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培养方向</w:t>
      </w:r>
      <w:r w:rsidR="00A81EAA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、人员需求及</w:t>
      </w:r>
      <w:r w:rsidR="00E92D48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薪酬福利</w:t>
      </w:r>
      <w:r w:rsidR="00A81EAA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待遇</w:t>
      </w:r>
    </w:p>
    <w:p w:rsidR="00565E62" w:rsidRPr="00C671B8" w:rsidRDefault="005E3FAA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1、招聘岗位</w:t>
      </w:r>
    </w:p>
    <w:p w:rsidR="005E3FAA" w:rsidRDefault="005E3FAA" w:rsidP="005F253D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（1）</w:t>
      </w:r>
      <w:r w:rsidR="00565E62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幼儿教师（</w:t>
      </w:r>
      <w:r w:rsidR="00617CB3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教师</w:t>
      </w:r>
      <w:r w:rsidR="00565E62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岗）</w:t>
      </w:r>
      <w:r w:rsidR="00617CB3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  </w:t>
      </w:r>
      <w:r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（2）</w:t>
      </w:r>
      <w:r w:rsidR="00A62954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园长助理</w:t>
      </w:r>
      <w:r w:rsidR="00565E62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（</w:t>
      </w:r>
      <w:r w:rsidR="002E1E8C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管理岗</w:t>
      </w:r>
      <w:r w:rsidR="00565E62" w:rsidRPr="005F253D">
        <w:rPr>
          <w:rFonts w:asciiTheme="minorEastAsia" w:hAnsiTheme="minorEastAsia" w:hint="eastAsia"/>
          <w:b/>
          <w:color w:val="FF0000"/>
          <w:sz w:val="28"/>
          <w:szCs w:val="28"/>
        </w:rPr>
        <w:t>）</w:t>
      </w:r>
    </w:p>
    <w:p w:rsidR="005F253D" w:rsidRPr="005F253D" w:rsidRDefault="005F253D" w:rsidP="005F253D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>注：以上岗位需求人数不限，只要优秀即可录用并安排上班。</w:t>
      </w:r>
    </w:p>
    <w:p w:rsidR="005E3FAA" w:rsidRPr="00C671B8" w:rsidRDefault="005E3FAA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2、培养方向</w:t>
      </w:r>
    </w:p>
    <w:p w:rsidR="00394077" w:rsidRPr="00C671B8" w:rsidRDefault="005E3FAA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（1）</w:t>
      </w:r>
      <w:r w:rsidR="00565E62" w:rsidRPr="00C671B8">
        <w:rPr>
          <w:rFonts w:asciiTheme="minorEastAsia" w:hAnsiTheme="minorEastAsia" w:hint="eastAsia"/>
          <w:sz w:val="28"/>
          <w:szCs w:val="28"/>
        </w:rPr>
        <w:t>教师岗</w:t>
      </w:r>
      <w:r w:rsidRPr="00C671B8">
        <w:rPr>
          <w:rFonts w:asciiTheme="minorEastAsia" w:hAnsiTheme="minorEastAsia" w:hint="eastAsia"/>
          <w:sz w:val="28"/>
          <w:szCs w:val="28"/>
        </w:rPr>
        <w:t>：</w:t>
      </w:r>
    </w:p>
    <w:p w:rsidR="00EA0A85" w:rsidRPr="00C671B8" w:rsidRDefault="005E3FAA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一线教师</w:t>
      </w:r>
      <w:r w:rsidR="008B737D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→</w:t>
      </w:r>
      <w:r w:rsidR="00565E62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Pr="00C671B8">
        <w:rPr>
          <w:rFonts w:asciiTheme="minorEastAsia" w:hAnsiTheme="minorEastAsia" w:hint="eastAsia"/>
          <w:sz w:val="28"/>
          <w:szCs w:val="28"/>
        </w:rPr>
        <w:t>优秀教师</w:t>
      </w:r>
      <w:r w:rsidR="00EA0A85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="00EA0A85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→ </w:t>
      </w:r>
      <w:r w:rsidR="00EA0A85" w:rsidRPr="00C671B8">
        <w:rPr>
          <w:rFonts w:asciiTheme="minorEastAsia" w:hAnsiTheme="minorEastAsia" w:hint="eastAsia"/>
          <w:sz w:val="28"/>
          <w:szCs w:val="28"/>
        </w:rPr>
        <w:t xml:space="preserve">中层管理岗（副园长/部门主任/副主任） </w:t>
      </w:r>
      <w:r w:rsidR="00EA0A85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→</w:t>
      </w:r>
      <w:r w:rsidR="00D11AA4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="00EA0A85" w:rsidRPr="00C671B8">
        <w:rPr>
          <w:rFonts w:asciiTheme="minorEastAsia" w:hAnsiTheme="minorEastAsia" w:hint="eastAsia"/>
          <w:sz w:val="28"/>
          <w:szCs w:val="28"/>
        </w:rPr>
        <w:t>高层管理岗（园长）</w:t>
      </w:r>
    </w:p>
    <w:p w:rsidR="005E3FAA" w:rsidRPr="00C671B8" w:rsidRDefault="005E3FAA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（2）管理岗：</w:t>
      </w:r>
    </w:p>
    <w:p w:rsidR="005E3FAA" w:rsidRPr="00C671B8" w:rsidRDefault="00056B65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园长助理</w:t>
      </w:r>
      <w:r w:rsidR="005E3FAA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="005E3FAA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→</w:t>
      </w:r>
      <w:r w:rsidR="005E3FAA" w:rsidRPr="00C671B8">
        <w:rPr>
          <w:rFonts w:asciiTheme="minorEastAsia" w:hAnsiTheme="minorEastAsia" w:hint="eastAsia"/>
          <w:sz w:val="28"/>
          <w:szCs w:val="28"/>
        </w:rPr>
        <w:t xml:space="preserve"> 中层管理岗（副园长/部门主任/副主任）</w:t>
      </w:r>
      <w:r w:rsidR="00D11AA4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="005E3FAA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→</w:t>
      </w:r>
      <w:r w:rsidR="005E3FAA" w:rsidRPr="00C671B8">
        <w:rPr>
          <w:rFonts w:asciiTheme="minorEastAsia" w:hAnsiTheme="minorEastAsia" w:hint="eastAsia"/>
          <w:sz w:val="28"/>
          <w:szCs w:val="28"/>
        </w:rPr>
        <w:t xml:space="preserve"> 高层管理岗（园长）</w:t>
      </w:r>
    </w:p>
    <w:p w:rsidR="00CF6EA2" w:rsidRDefault="00CF6EA2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CF6EA2" w:rsidRDefault="00CF6EA2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CF6EA2" w:rsidRDefault="00CF6EA2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CF6EA2" w:rsidRDefault="00CF6EA2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CF6EA2" w:rsidRDefault="00CF6EA2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CF6EA2" w:rsidRDefault="00CF6EA2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A81EAA" w:rsidRDefault="00A81EAA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lastRenderedPageBreak/>
        <w:t>3、人员需求及待遇</w:t>
      </w:r>
    </w:p>
    <w:p w:rsidR="00A9777C" w:rsidRPr="00927C5A" w:rsidRDefault="00A9777C" w:rsidP="00CF6EA2">
      <w:pPr>
        <w:spacing w:line="440" w:lineRule="exact"/>
        <w:jc w:val="center"/>
        <w:rPr>
          <w:rFonts w:ascii="方正康体简体" w:eastAsia="方正康体简体" w:hAnsiTheme="minorEastAsia"/>
          <w:sz w:val="36"/>
          <w:szCs w:val="36"/>
        </w:rPr>
      </w:pPr>
      <w:r w:rsidRPr="00927C5A">
        <w:rPr>
          <w:rFonts w:ascii="方正康体简体" w:eastAsia="方正康体简体" w:hAnsiTheme="minorEastAsia" w:hint="eastAsia"/>
          <w:color w:val="FF0000"/>
          <w:sz w:val="36"/>
          <w:szCs w:val="36"/>
        </w:rPr>
        <w:t>商</w:t>
      </w:r>
      <w:r w:rsidRPr="00927C5A">
        <w:rPr>
          <w:rFonts w:ascii="方正康体简体" w:eastAsia="方正康体简体" w:hAnsiTheme="minorEastAsia" w:hint="eastAsia"/>
          <w:color w:val="00B050"/>
          <w:sz w:val="36"/>
          <w:szCs w:val="36"/>
        </w:rPr>
        <w:t>外</w:t>
      </w:r>
      <w:r w:rsidRPr="00927C5A">
        <w:rPr>
          <w:rFonts w:ascii="方正康体简体" w:eastAsia="方正康体简体" w:hAnsiTheme="minorEastAsia" w:hint="eastAsia"/>
          <w:color w:val="FF33CC"/>
          <w:sz w:val="36"/>
          <w:szCs w:val="36"/>
        </w:rPr>
        <w:t>国</w:t>
      </w:r>
      <w:r w:rsidRPr="00927C5A">
        <w:rPr>
          <w:rFonts w:ascii="方正康体简体" w:eastAsia="方正康体简体" w:hAnsiTheme="minorEastAsia" w:hint="eastAsia"/>
          <w:color w:val="E36C0A" w:themeColor="accent6" w:themeShade="BF"/>
          <w:sz w:val="36"/>
          <w:szCs w:val="36"/>
        </w:rPr>
        <w:t>际</w:t>
      </w:r>
      <w:r w:rsidRPr="00927C5A">
        <w:rPr>
          <w:rFonts w:ascii="方正康体简体" w:eastAsia="方正康体简体" w:hAnsiTheme="minorEastAsia" w:hint="eastAsia"/>
          <w:color w:val="FF0066"/>
          <w:sz w:val="36"/>
          <w:szCs w:val="36"/>
        </w:rPr>
        <w:t>幼</w:t>
      </w:r>
      <w:r w:rsidRPr="00927C5A">
        <w:rPr>
          <w:rFonts w:ascii="方正康体简体" w:eastAsia="方正康体简体" w:hAnsiTheme="minorEastAsia" w:hint="eastAsia"/>
          <w:color w:val="00B0F0"/>
          <w:sz w:val="36"/>
          <w:szCs w:val="36"/>
        </w:rPr>
        <w:t>稚</w:t>
      </w:r>
      <w:r w:rsidRPr="00927C5A">
        <w:rPr>
          <w:rFonts w:ascii="方正康体简体" w:eastAsia="方正康体简体" w:hAnsiTheme="minorEastAsia" w:hint="eastAsia"/>
          <w:color w:val="0000FF"/>
          <w:sz w:val="36"/>
          <w:szCs w:val="36"/>
        </w:rPr>
        <w:t>园</w:t>
      </w:r>
      <w:r w:rsidRPr="00927C5A">
        <w:rPr>
          <w:rFonts w:ascii="方正康体简体" w:eastAsia="方正康体简体" w:hAnsiTheme="minorEastAsia" w:hint="eastAsia"/>
          <w:sz w:val="36"/>
          <w:szCs w:val="36"/>
        </w:rPr>
        <w:t>和</w:t>
      </w:r>
      <w:r w:rsidRPr="00927C5A">
        <w:rPr>
          <w:rFonts w:ascii="方正康体简体" w:eastAsia="方正康体简体" w:hAnsiTheme="minorEastAsia" w:hint="eastAsia"/>
          <w:color w:val="FF0000"/>
          <w:sz w:val="36"/>
          <w:szCs w:val="36"/>
        </w:rPr>
        <w:t>商</w:t>
      </w:r>
      <w:r w:rsidRPr="00927C5A">
        <w:rPr>
          <w:rFonts w:ascii="方正康体简体" w:eastAsia="方正康体简体" w:hAnsiTheme="minorEastAsia" w:hint="eastAsia"/>
          <w:color w:val="00B050"/>
          <w:sz w:val="36"/>
          <w:szCs w:val="36"/>
        </w:rPr>
        <w:t>外</w:t>
      </w:r>
      <w:r w:rsidRPr="00927C5A">
        <w:rPr>
          <w:rFonts w:ascii="方正康体简体" w:eastAsia="方正康体简体" w:hAnsiTheme="minorEastAsia" w:hint="eastAsia"/>
          <w:color w:val="FF0066"/>
          <w:sz w:val="36"/>
          <w:szCs w:val="36"/>
        </w:rPr>
        <w:t>宝</w:t>
      </w:r>
      <w:r w:rsidRPr="00927C5A">
        <w:rPr>
          <w:rFonts w:ascii="方正康体简体" w:eastAsia="方正康体简体" w:hAnsiTheme="minorEastAsia" w:hint="eastAsia"/>
          <w:color w:val="7030A0"/>
          <w:sz w:val="36"/>
          <w:szCs w:val="36"/>
        </w:rPr>
        <w:t>宝</w:t>
      </w:r>
      <w:r w:rsidRPr="00927C5A">
        <w:rPr>
          <w:rFonts w:ascii="方正康体简体" w:eastAsia="方正康体简体" w:hAnsiTheme="minorEastAsia" w:hint="eastAsia"/>
          <w:color w:val="FF33CC"/>
          <w:sz w:val="36"/>
          <w:szCs w:val="36"/>
        </w:rPr>
        <w:t>乐</w:t>
      </w:r>
      <w:r w:rsidRPr="00927C5A">
        <w:rPr>
          <w:rFonts w:ascii="方正康体简体" w:eastAsia="方正康体简体" w:hAnsiTheme="minorEastAsia" w:hint="eastAsia"/>
          <w:color w:val="0000FF"/>
          <w:sz w:val="36"/>
          <w:szCs w:val="36"/>
        </w:rPr>
        <w:t>园</w:t>
      </w:r>
    </w:p>
    <w:p w:rsidR="00A9777C" w:rsidRPr="00927C5A" w:rsidRDefault="00A9777C" w:rsidP="00170F41">
      <w:pPr>
        <w:spacing w:afterLines="50" w:line="440" w:lineRule="exact"/>
        <w:jc w:val="center"/>
        <w:rPr>
          <w:rFonts w:ascii="方正康体简体" w:eastAsia="方正康体简体" w:hAnsiTheme="minorEastAsia"/>
          <w:color w:val="FF0000"/>
          <w:sz w:val="36"/>
          <w:szCs w:val="36"/>
        </w:rPr>
      </w:pPr>
      <w:r w:rsidRPr="00927C5A">
        <w:rPr>
          <w:rFonts w:ascii="方正康体简体" w:eastAsia="方正康体简体" w:hAnsiTheme="minorEastAsia" w:hint="eastAsia"/>
          <w:color w:val="FF0000"/>
          <w:sz w:val="36"/>
          <w:szCs w:val="36"/>
        </w:rPr>
        <w:t>岗位需求表</w:t>
      </w:r>
    </w:p>
    <w:tbl>
      <w:tblPr>
        <w:tblW w:w="8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1702"/>
        <w:gridCol w:w="851"/>
        <w:gridCol w:w="756"/>
        <w:gridCol w:w="1985"/>
        <w:gridCol w:w="1341"/>
        <w:gridCol w:w="756"/>
      </w:tblGrid>
      <w:tr w:rsidR="00BE6118" w:rsidRPr="00581458" w:rsidTr="00EE22BA">
        <w:trPr>
          <w:trHeight w:val="429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8F74B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岗位</w:t>
            </w:r>
          </w:p>
          <w:p w:rsidR="00BE6118" w:rsidRPr="006077FE" w:rsidRDefault="00BE6118" w:rsidP="008F74B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AB26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招聘</w:t>
            </w:r>
          </w:p>
          <w:p w:rsidR="00BE6118" w:rsidRPr="006077FE" w:rsidRDefault="00BE6118" w:rsidP="00AB26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AB26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工资待遇</w:t>
            </w:r>
          </w:p>
          <w:p w:rsidR="00BE6118" w:rsidRPr="006077FE" w:rsidRDefault="00BE6118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（月 薪）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工资结构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5F6707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备注</w:t>
            </w:r>
          </w:p>
        </w:tc>
      </w:tr>
      <w:tr w:rsidR="00BE6118" w:rsidRPr="00581458" w:rsidTr="00927C5A">
        <w:trPr>
          <w:trHeight w:val="201"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AB26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AB26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AB26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商幼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BE6118" w:rsidRPr="00927C5A" w:rsidRDefault="00BE6118" w:rsidP="00AB26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7C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商宝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6118" w:rsidRPr="006077FE" w:rsidRDefault="00BE6118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AB269B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5F6707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1455A" w:rsidRPr="00581458" w:rsidTr="00927C5A">
        <w:trPr>
          <w:trHeight w:hRule="exact" w:val="485"/>
          <w:jc w:val="center"/>
        </w:trPr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5A" w:rsidRPr="00D11AA4" w:rsidRDefault="0011455A" w:rsidP="00310211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D11AA4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教</w:t>
            </w:r>
          </w:p>
          <w:p w:rsidR="0011455A" w:rsidRPr="00D11AA4" w:rsidRDefault="0011455A" w:rsidP="00310211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D11AA4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师</w:t>
            </w:r>
          </w:p>
          <w:p w:rsidR="0011455A" w:rsidRPr="006077FE" w:rsidRDefault="0011455A" w:rsidP="0031021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1AA4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岗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55A" w:rsidRPr="006077FE" w:rsidRDefault="0011455A" w:rsidP="004014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幼儿教师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55A" w:rsidRPr="00EF6310" w:rsidRDefault="0011455A" w:rsidP="00AB269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6310">
              <w:rPr>
                <w:rFonts w:asciiTheme="majorEastAsia" w:eastAsiaTheme="majorEastAsia" w:hAnsiTheme="majorEastAsia" w:hint="eastAsia"/>
                <w:sz w:val="24"/>
                <w:szCs w:val="24"/>
              </w:rPr>
              <w:t>10人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11455A" w:rsidRPr="00927C5A" w:rsidRDefault="0011455A" w:rsidP="00AB269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7C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16人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1455A" w:rsidRPr="006077FE" w:rsidRDefault="0011455A" w:rsidP="006077F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4200-6200元/月</w:t>
            </w:r>
          </w:p>
        </w:tc>
        <w:tc>
          <w:tcPr>
            <w:tcW w:w="134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55A" w:rsidRPr="006077FE" w:rsidRDefault="0011455A" w:rsidP="006077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基本工资+</w:t>
            </w:r>
          </w:p>
          <w:p w:rsidR="0011455A" w:rsidRPr="006077FE" w:rsidRDefault="0011455A" w:rsidP="006077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绩效工资+</w:t>
            </w:r>
          </w:p>
          <w:p w:rsidR="0011455A" w:rsidRPr="006077FE" w:rsidRDefault="0011455A" w:rsidP="006077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岗位津贴+</w:t>
            </w:r>
          </w:p>
          <w:p w:rsidR="0011455A" w:rsidRPr="006077FE" w:rsidRDefault="0011455A" w:rsidP="006077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节日福利+</w:t>
            </w:r>
          </w:p>
          <w:p w:rsidR="0011455A" w:rsidRPr="006077FE" w:rsidRDefault="0011455A" w:rsidP="006077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旅游补助+</w:t>
            </w:r>
          </w:p>
          <w:p w:rsidR="0011455A" w:rsidRPr="006077FE" w:rsidRDefault="0011455A" w:rsidP="006077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跟车补贴+</w:t>
            </w:r>
          </w:p>
          <w:p w:rsidR="0011455A" w:rsidRPr="006077FE" w:rsidRDefault="0011455A" w:rsidP="006077FE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校龄工资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55A" w:rsidRPr="006077FE" w:rsidRDefault="0011455A" w:rsidP="008F74BB">
            <w:pPr>
              <w:spacing w:line="2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1455A" w:rsidRPr="00581458" w:rsidTr="00927C5A">
        <w:trPr>
          <w:trHeight w:hRule="exact" w:val="693"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5A" w:rsidRPr="006077FE" w:rsidRDefault="0011455A" w:rsidP="003102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455A" w:rsidRPr="006077FE" w:rsidRDefault="0011455A" w:rsidP="007D5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077FE">
              <w:rPr>
                <w:rFonts w:asciiTheme="minorEastAsia" w:hAnsiTheme="minorEastAsia" w:hint="eastAsia"/>
                <w:b/>
                <w:sz w:val="24"/>
                <w:szCs w:val="24"/>
              </w:rPr>
              <w:t>体育教师</w:t>
            </w:r>
          </w:p>
          <w:p w:rsidR="0011455A" w:rsidRPr="006077FE" w:rsidRDefault="0011455A" w:rsidP="007D5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077F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Pr="006077FE">
              <w:rPr>
                <w:rFonts w:ascii="楷体_GB2312" w:eastAsia="楷体_GB2312" w:hAnsiTheme="minorEastAsia" w:hint="eastAsia"/>
                <w:b/>
                <w:color w:val="FF0000"/>
                <w:szCs w:val="21"/>
              </w:rPr>
              <w:t>体智能教师</w:t>
            </w:r>
            <w:r w:rsidRPr="006077FE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455A" w:rsidRPr="006077FE" w:rsidRDefault="0011455A" w:rsidP="007D5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077FE">
              <w:rPr>
                <w:rFonts w:asciiTheme="minorEastAsia" w:hAnsiTheme="minorEastAsia" w:hint="eastAsia"/>
                <w:b/>
                <w:sz w:val="24"/>
                <w:szCs w:val="24"/>
              </w:rPr>
              <w:t>3人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1455A" w:rsidRPr="00927C5A" w:rsidRDefault="0011455A" w:rsidP="007D5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3人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1455A" w:rsidRPr="006077FE" w:rsidRDefault="0011455A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55A" w:rsidRPr="006077FE" w:rsidRDefault="0011455A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455A" w:rsidRPr="006077FE" w:rsidRDefault="0011455A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男性</w:t>
            </w:r>
          </w:p>
        </w:tc>
      </w:tr>
      <w:tr w:rsidR="006077FE" w:rsidRPr="00581458" w:rsidTr="00927C5A">
        <w:trPr>
          <w:trHeight w:hRule="exact" w:val="454"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3102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7FE">
              <w:rPr>
                <w:rFonts w:asciiTheme="minorEastAsia" w:hAnsiTheme="minorEastAsia" w:hint="eastAsia"/>
                <w:sz w:val="24"/>
                <w:szCs w:val="24"/>
              </w:rPr>
              <w:t>舞蹈教师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7FE">
              <w:rPr>
                <w:rFonts w:asciiTheme="minorEastAsia" w:hAnsiTheme="minorEastAsia" w:hint="eastAsia"/>
                <w:sz w:val="24"/>
                <w:szCs w:val="24"/>
              </w:rPr>
              <w:t>2人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077FE" w:rsidRPr="00927C5A" w:rsidRDefault="006077FE" w:rsidP="007D5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2人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6077FE" w:rsidRPr="00581458" w:rsidTr="00927C5A">
        <w:trPr>
          <w:trHeight w:hRule="exact" w:val="679"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3102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钢琴教师</w:t>
            </w:r>
          </w:p>
          <w:p w:rsidR="006077FE" w:rsidRPr="00EF6310" w:rsidRDefault="006077FE" w:rsidP="007D554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F6310">
              <w:rPr>
                <w:rFonts w:asciiTheme="majorEastAsia" w:eastAsiaTheme="majorEastAsia" w:hAnsiTheme="majorEastAsia" w:hint="eastAsia"/>
                <w:b/>
                <w:szCs w:val="21"/>
              </w:rPr>
              <w:t>（</w:t>
            </w:r>
            <w:r w:rsidRPr="00EF631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音乐教师</w:t>
            </w:r>
            <w:r w:rsidRPr="00EF6310"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077FE" w:rsidRPr="00927C5A" w:rsidRDefault="006077FE" w:rsidP="007D554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7C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077FE" w:rsidRPr="00581458" w:rsidTr="00927C5A">
        <w:trPr>
          <w:trHeight w:hRule="exact" w:val="561"/>
          <w:jc w:val="center"/>
        </w:trPr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3102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陶艺教师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077FE" w:rsidRPr="00927C5A" w:rsidRDefault="006077FE" w:rsidP="007D554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7C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2人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077FE" w:rsidRPr="00581458" w:rsidTr="00927C5A">
        <w:trPr>
          <w:trHeight w:hRule="exact" w:val="1012"/>
          <w:jc w:val="center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3102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实习教师</w:t>
            </w:r>
          </w:p>
          <w:p w:rsidR="006077FE" w:rsidRPr="00EF6310" w:rsidRDefault="006077FE" w:rsidP="007D554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F6310">
              <w:rPr>
                <w:rFonts w:asciiTheme="majorEastAsia" w:eastAsiaTheme="majorEastAsia" w:hAnsiTheme="majorEastAsia" w:hint="eastAsia"/>
                <w:b/>
                <w:szCs w:val="21"/>
              </w:rPr>
              <w:t>（</w:t>
            </w:r>
            <w:r w:rsidRPr="00EF631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17年</w:t>
            </w:r>
            <w:r w:rsidR="00067CCC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或18年</w:t>
            </w:r>
            <w:r w:rsidRPr="00EF6310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毕业</w:t>
            </w:r>
            <w:r w:rsidRPr="00EF6310"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12人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:rsidR="006077FE" w:rsidRPr="00927C5A" w:rsidRDefault="006077FE" w:rsidP="007D554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7C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18人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2600-4000元/月</w:t>
            </w:r>
          </w:p>
        </w:tc>
        <w:tc>
          <w:tcPr>
            <w:tcW w:w="134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FE" w:rsidRPr="006077FE" w:rsidRDefault="006077FE" w:rsidP="007D554F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E6118" w:rsidRPr="00581458" w:rsidTr="00927C5A">
        <w:trPr>
          <w:trHeight w:hRule="exact" w:val="408"/>
          <w:jc w:val="center"/>
        </w:trPr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BE6118" w:rsidRPr="00D11AA4" w:rsidRDefault="00BE6118" w:rsidP="00310211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D11AA4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管理岗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BE6118" w:rsidRPr="00927C5A" w:rsidRDefault="00FB5CC7" w:rsidP="006D0A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园长助理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66FF66"/>
            <w:vAlign w:val="center"/>
          </w:tcPr>
          <w:p w:rsidR="00BE6118" w:rsidRPr="00927C5A" w:rsidRDefault="006077FE" w:rsidP="006D0A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BE6118"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BE6118" w:rsidRPr="00927C5A" w:rsidRDefault="006077FE" w:rsidP="006D0A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  <w:r w:rsidR="00BE6118"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</w:p>
        </w:tc>
        <w:tc>
          <w:tcPr>
            <w:tcW w:w="3326" w:type="dxa"/>
            <w:gridSpan w:val="2"/>
            <w:tcBorders>
              <w:right w:val="single" w:sz="4" w:space="0" w:color="auto"/>
            </w:tcBorders>
            <w:shd w:val="clear" w:color="auto" w:fill="66FF66"/>
            <w:vAlign w:val="center"/>
          </w:tcPr>
          <w:p w:rsidR="00BE6118" w:rsidRPr="00927C5A" w:rsidRDefault="00BE6118" w:rsidP="00151C6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7C5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4000-8700元/月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66"/>
            <w:vAlign w:val="center"/>
          </w:tcPr>
          <w:p w:rsidR="00BE6118" w:rsidRPr="006077FE" w:rsidRDefault="00BE6118" w:rsidP="006D0A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1AA4" w:rsidRPr="00581458" w:rsidTr="00927C5A">
        <w:trPr>
          <w:trHeight w:val="39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D11AA4" w:rsidRDefault="006077FE" w:rsidP="00310211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D11AA4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后勤岗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CD3B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7FE">
              <w:rPr>
                <w:rFonts w:asciiTheme="minorEastAsia" w:hAnsiTheme="minorEastAsia" w:hint="eastAsia"/>
                <w:sz w:val="24"/>
                <w:szCs w:val="24"/>
              </w:rPr>
              <w:t>保健医生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CD3B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7FE"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BE6118" w:rsidRPr="00927C5A" w:rsidRDefault="00BE6118" w:rsidP="00CD3B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27C5A">
              <w:rPr>
                <w:rFonts w:asciiTheme="minorEastAsia" w:hAnsiTheme="minorEastAsia" w:hint="eastAsia"/>
                <w:b/>
                <w:sz w:val="24"/>
                <w:szCs w:val="24"/>
              </w:rPr>
              <w:t>1人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BE611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77FE">
              <w:rPr>
                <w:rFonts w:asciiTheme="majorEastAsia" w:eastAsiaTheme="majorEastAsia" w:hAnsiTheme="majorEastAsia" w:hint="eastAsia"/>
                <w:sz w:val="24"/>
                <w:szCs w:val="24"/>
              </w:rPr>
              <w:t>3100-3300元/月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18" w:rsidRPr="006077FE" w:rsidRDefault="00BE6118" w:rsidP="006D0AF5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92D48" w:rsidRPr="00C671B8" w:rsidRDefault="00E92D48" w:rsidP="00170F41">
      <w:pPr>
        <w:spacing w:beforeLines="50" w:line="440" w:lineRule="exact"/>
        <w:ind w:firstLineChars="200" w:firstLine="560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4、</w:t>
      </w:r>
      <w:r w:rsidRPr="00C671B8">
        <w:rPr>
          <w:rFonts w:ascii="宋体" w:eastAsia="宋体" w:hAnsi="宋体" w:cs="Times New Roman" w:hint="eastAsia"/>
          <w:b/>
          <w:color w:val="000000"/>
          <w:sz w:val="28"/>
          <w:szCs w:val="28"/>
        </w:rPr>
        <w:t>福利待遇</w:t>
      </w:r>
    </w:p>
    <w:p w:rsidR="00E92D48" w:rsidRPr="00C671B8" w:rsidRDefault="00E92D48" w:rsidP="00C671B8">
      <w:pPr>
        <w:spacing w:line="440" w:lineRule="exact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C671B8">
        <w:rPr>
          <w:rFonts w:ascii="宋体" w:eastAsia="宋体" w:hAnsi="宋体" w:cs="Times New Roman" w:hint="eastAsia"/>
          <w:color w:val="000000"/>
          <w:sz w:val="28"/>
          <w:szCs w:val="28"/>
        </w:rPr>
        <w:t>（1）办理社保；（2）免费提供住宿,设有职工餐厅，</w:t>
      </w:r>
      <w:r w:rsidRPr="00C671B8">
        <w:rPr>
          <w:rFonts w:asciiTheme="minorEastAsia" w:hAnsiTheme="minorEastAsia" w:hint="eastAsia"/>
          <w:color w:val="000000"/>
          <w:sz w:val="28"/>
          <w:szCs w:val="28"/>
        </w:rPr>
        <w:t>免费</w:t>
      </w:r>
      <w:r w:rsidRPr="00C671B8">
        <w:rPr>
          <w:rFonts w:ascii="宋体" w:eastAsia="宋体" w:hAnsi="宋体" w:cs="Times New Roman" w:hint="eastAsia"/>
          <w:color w:val="000000"/>
          <w:sz w:val="28"/>
          <w:szCs w:val="28"/>
        </w:rPr>
        <w:t>就餐；（3）享受春节、教师节、中秋节和妇女节等节日补助或福利；（4）享受旅游补贴（5）子女就读集团旗下学校减免部分学费；（6）带薪寒、暑假。</w:t>
      </w:r>
    </w:p>
    <w:p w:rsidR="005E3FAA" w:rsidRPr="005F253D" w:rsidRDefault="00EA3EBD" w:rsidP="00170F41">
      <w:pPr>
        <w:spacing w:beforeLines="50" w:afterLines="50" w:line="440" w:lineRule="exact"/>
        <w:ind w:firstLineChars="200" w:firstLine="562"/>
        <w:rPr>
          <w:rFonts w:asciiTheme="minorEastAsia" w:hAnsiTheme="minorEastAsia"/>
          <w:b/>
          <w:color w:val="FF00FF"/>
          <w:sz w:val="28"/>
          <w:szCs w:val="28"/>
        </w:rPr>
      </w:pPr>
      <w:r w:rsidRPr="005F253D">
        <w:rPr>
          <w:rFonts w:asciiTheme="minorEastAsia" w:hAnsiTheme="minorEastAsia" w:hint="eastAsia"/>
          <w:b/>
          <w:color w:val="FF00FF"/>
          <w:sz w:val="28"/>
          <w:szCs w:val="28"/>
        </w:rPr>
        <w:t>二、应聘者</w:t>
      </w:r>
      <w:r w:rsidR="00954CB1" w:rsidRPr="005F253D">
        <w:rPr>
          <w:rFonts w:asciiTheme="minorEastAsia" w:hAnsiTheme="minorEastAsia" w:hint="eastAsia"/>
          <w:b/>
          <w:color w:val="FF00FF"/>
          <w:sz w:val="28"/>
          <w:szCs w:val="28"/>
        </w:rPr>
        <w:t>要求</w:t>
      </w:r>
    </w:p>
    <w:p w:rsidR="005E3FAA" w:rsidRPr="00C671B8" w:rsidRDefault="00AA645A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（一）</w:t>
      </w:r>
      <w:r w:rsidR="00A8710C" w:rsidRPr="00C671B8">
        <w:rPr>
          <w:rFonts w:asciiTheme="minorEastAsia" w:hAnsiTheme="minorEastAsia" w:hint="eastAsia"/>
          <w:b/>
          <w:sz w:val="28"/>
          <w:szCs w:val="28"/>
        </w:rPr>
        <w:t>应聘者应具备的</w:t>
      </w:r>
      <w:r w:rsidRPr="00C671B8">
        <w:rPr>
          <w:rFonts w:asciiTheme="minorEastAsia" w:hAnsiTheme="minorEastAsia" w:hint="eastAsia"/>
          <w:b/>
          <w:sz w:val="28"/>
          <w:szCs w:val="28"/>
        </w:rPr>
        <w:t>基本条件</w:t>
      </w:r>
    </w:p>
    <w:p w:rsidR="0002642F" w:rsidRPr="00C671B8" w:rsidRDefault="0002642F" w:rsidP="00C671B8">
      <w:pPr>
        <w:spacing w:line="440" w:lineRule="exact"/>
        <w:ind w:firstLineChars="200" w:firstLine="562"/>
        <w:rPr>
          <w:rFonts w:asciiTheme="minorEastAsia" w:hAnsiTheme="minorEastAsia"/>
          <w:b/>
          <w:color w:val="00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000000"/>
          <w:sz w:val="28"/>
          <w:szCs w:val="28"/>
        </w:rPr>
        <w:t>1</w:t>
      </w:r>
      <w:r w:rsidR="00934F55" w:rsidRPr="00C671B8">
        <w:rPr>
          <w:rFonts w:asciiTheme="minorEastAsia" w:hAnsiTheme="minorEastAsia" w:hint="eastAsia"/>
          <w:b/>
          <w:color w:val="000000"/>
          <w:sz w:val="28"/>
          <w:szCs w:val="28"/>
        </w:rPr>
        <w:t>、素质要求</w:t>
      </w:r>
    </w:p>
    <w:p w:rsidR="00934F55" w:rsidRPr="00C671B8" w:rsidRDefault="0002642F" w:rsidP="00C671B8">
      <w:pPr>
        <w:spacing w:line="440" w:lineRule="exact"/>
        <w:ind w:firstLineChars="200" w:firstLine="562"/>
        <w:rPr>
          <w:rFonts w:asciiTheme="minorEastAsia" w:hAnsiTheme="minorEastAsia"/>
          <w:color w:val="00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000000"/>
          <w:sz w:val="28"/>
          <w:szCs w:val="28"/>
        </w:rPr>
        <w:t>（1）</w:t>
      </w:r>
      <w:r w:rsidR="00934F55" w:rsidRPr="00C671B8">
        <w:rPr>
          <w:rFonts w:asciiTheme="minorEastAsia" w:hAnsiTheme="minorEastAsia" w:hint="eastAsia"/>
          <w:color w:val="000000"/>
          <w:sz w:val="28"/>
          <w:szCs w:val="28"/>
        </w:rPr>
        <w:t>诚实守信、吃苦耐劳、遵守承诺、履行合同、态度端正、有服务意识、具有一定的抗压力、愿意长期在民办</w:t>
      </w:r>
      <w:r w:rsidR="00AA645A" w:rsidRPr="00C671B8">
        <w:rPr>
          <w:rFonts w:asciiTheme="minorEastAsia" w:hAnsiTheme="minorEastAsia" w:hint="eastAsia"/>
          <w:color w:val="000000"/>
          <w:sz w:val="28"/>
          <w:szCs w:val="28"/>
        </w:rPr>
        <w:t>幼儿园</w:t>
      </w:r>
      <w:r w:rsidR="00934F55" w:rsidRPr="00C671B8">
        <w:rPr>
          <w:rFonts w:asciiTheme="minorEastAsia" w:hAnsiTheme="minorEastAsia" w:hint="eastAsia"/>
          <w:color w:val="000000"/>
          <w:sz w:val="28"/>
          <w:szCs w:val="28"/>
        </w:rPr>
        <w:t>工作，具有较强的稳定性。</w:t>
      </w:r>
    </w:p>
    <w:p w:rsidR="00AA645A" w:rsidRPr="00C671B8" w:rsidRDefault="0002642F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（2）</w:t>
      </w:r>
      <w:r w:rsidR="00AA645A" w:rsidRPr="00C671B8">
        <w:rPr>
          <w:rFonts w:asciiTheme="minorEastAsia" w:hAnsiTheme="minorEastAsia" w:hint="eastAsia"/>
          <w:sz w:val="28"/>
          <w:szCs w:val="28"/>
        </w:rPr>
        <w:t>热爱幼教事业，关爱孩子，心理健康、有爱心、耐心、进取心、责任心，有良好的职业道德。</w:t>
      </w:r>
    </w:p>
    <w:p w:rsidR="00934F55" w:rsidRPr="00C671B8" w:rsidRDefault="00954CB1" w:rsidP="00C671B8">
      <w:pPr>
        <w:spacing w:line="440" w:lineRule="exact"/>
        <w:ind w:firstLineChars="200" w:firstLine="562"/>
        <w:rPr>
          <w:rFonts w:asciiTheme="minorEastAsia" w:hAnsiTheme="minorEastAsia"/>
          <w:color w:val="00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000000"/>
          <w:sz w:val="28"/>
          <w:szCs w:val="28"/>
        </w:rPr>
        <w:t>2</w:t>
      </w:r>
      <w:r w:rsidR="00934F55" w:rsidRPr="00C671B8">
        <w:rPr>
          <w:rFonts w:asciiTheme="minorEastAsia" w:hAnsiTheme="minorEastAsia" w:hint="eastAsia"/>
          <w:b/>
          <w:color w:val="000000"/>
          <w:sz w:val="28"/>
          <w:szCs w:val="28"/>
        </w:rPr>
        <w:t>、年龄要求：</w:t>
      </w:r>
      <w:r w:rsidR="00934F55" w:rsidRPr="00C671B8"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="004A1B42" w:rsidRPr="00C671B8">
        <w:rPr>
          <w:rFonts w:asciiTheme="minorEastAsia" w:hAnsiTheme="minorEastAsia" w:hint="eastAsia"/>
          <w:color w:val="000000"/>
          <w:sz w:val="28"/>
          <w:szCs w:val="28"/>
        </w:rPr>
        <w:t>5</w:t>
      </w:r>
      <w:r w:rsidR="00934F55" w:rsidRPr="00C671B8">
        <w:rPr>
          <w:rFonts w:asciiTheme="minorEastAsia" w:hAnsiTheme="minorEastAsia" w:hint="eastAsia"/>
          <w:color w:val="000000"/>
          <w:sz w:val="28"/>
          <w:szCs w:val="28"/>
        </w:rPr>
        <w:t>周岁及其以下（条件特别优秀者，可适当放宽）。</w:t>
      </w:r>
    </w:p>
    <w:p w:rsidR="00934F55" w:rsidRPr="00C671B8" w:rsidRDefault="00A8710C" w:rsidP="00C671B8">
      <w:pPr>
        <w:spacing w:line="440" w:lineRule="exact"/>
        <w:ind w:firstLineChars="200" w:firstLine="562"/>
        <w:rPr>
          <w:rFonts w:asciiTheme="minorEastAsia" w:hAnsiTheme="minorEastAsia"/>
          <w:color w:val="00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000000"/>
          <w:sz w:val="28"/>
          <w:szCs w:val="28"/>
        </w:rPr>
        <w:lastRenderedPageBreak/>
        <w:t>3</w:t>
      </w:r>
      <w:r w:rsidR="00934F55" w:rsidRPr="00C671B8">
        <w:rPr>
          <w:rFonts w:asciiTheme="minorEastAsia" w:hAnsiTheme="minorEastAsia" w:hint="eastAsia"/>
          <w:b/>
          <w:color w:val="000000"/>
          <w:sz w:val="28"/>
          <w:szCs w:val="28"/>
        </w:rPr>
        <w:t>、其他要求：</w:t>
      </w:r>
      <w:r w:rsidR="00934F55" w:rsidRPr="00C671B8">
        <w:rPr>
          <w:rFonts w:asciiTheme="minorEastAsia" w:hAnsiTheme="minorEastAsia" w:hint="eastAsia"/>
          <w:color w:val="000000"/>
          <w:sz w:val="28"/>
          <w:szCs w:val="28"/>
        </w:rPr>
        <w:t>服从工作及岗位安排，我们将根据您的所学专业、个人意向及工作需要进行岗位分配或轮岗。</w:t>
      </w:r>
    </w:p>
    <w:p w:rsidR="005E3FAA" w:rsidRPr="00C671B8" w:rsidRDefault="00A8710C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（二）教师岗</w:t>
      </w:r>
    </w:p>
    <w:p w:rsidR="00AA645A" w:rsidRPr="00C671B8" w:rsidRDefault="00AA645A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1、学历要求：</w:t>
      </w:r>
      <w:r w:rsidR="00A8710C" w:rsidRPr="00C671B8">
        <w:rPr>
          <w:rFonts w:asciiTheme="minorEastAsia" w:hAnsiTheme="minorEastAsia" w:hint="eastAsia"/>
          <w:color w:val="000000"/>
          <w:sz w:val="28"/>
          <w:szCs w:val="28"/>
        </w:rPr>
        <w:t>中专</w:t>
      </w:r>
      <w:r w:rsidRPr="00C671B8">
        <w:rPr>
          <w:rFonts w:asciiTheme="minorEastAsia" w:hAnsiTheme="minorEastAsia" w:hint="eastAsia"/>
          <w:color w:val="000000"/>
          <w:sz w:val="28"/>
          <w:szCs w:val="28"/>
        </w:rPr>
        <w:t>及其以上学历</w:t>
      </w:r>
      <w:r w:rsidRPr="00C671B8">
        <w:rPr>
          <w:rFonts w:asciiTheme="minorEastAsia" w:hAnsiTheme="minorEastAsia" w:hint="eastAsia"/>
          <w:sz w:val="28"/>
          <w:szCs w:val="28"/>
        </w:rPr>
        <w:t>，</w:t>
      </w:r>
      <w:r w:rsidRPr="00C671B8">
        <w:rPr>
          <w:rFonts w:asciiTheme="minorEastAsia" w:hAnsiTheme="minorEastAsia" w:hint="eastAsia"/>
          <w:color w:val="000000"/>
          <w:sz w:val="28"/>
          <w:szCs w:val="28"/>
        </w:rPr>
        <w:t>应届或往届毕业生均可。</w:t>
      </w:r>
    </w:p>
    <w:p w:rsidR="00AA645A" w:rsidRPr="00C671B8" w:rsidRDefault="00A8710C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2、专业要求：</w:t>
      </w:r>
      <w:r w:rsidRPr="00C671B8">
        <w:rPr>
          <w:rFonts w:asciiTheme="minorEastAsia" w:hAnsiTheme="minorEastAsia" w:hint="eastAsia"/>
          <w:sz w:val="28"/>
          <w:szCs w:val="28"/>
        </w:rPr>
        <w:t>学前教育、幼师、体育教育及艺术类</w:t>
      </w:r>
      <w:r w:rsidR="00837752" w:rsidRPr="00C671B8">
        <w:rPr>
          <w:rFonts w:asciiTheme="minorEastAsia" w:hAnsiTheme="minorEastAsia" w:hint="eastAsia"/>
          <w:sz w:val="28"/>
          <w:szCs w:val="28"/>
        </w:rPr>
        <w:t>（音、美）</w:t>
      </w:r>
      <w:r w:rsidRPr="00C671B8">
        <w:rPr>
          <w:rFonts w:asciiTheme="minorEastAsia" w:hAnsiTheme="minorEastAsia" w:hint="eastAsia"/>
          <w:sz w:val="28"/>
          <w:szCs w:val="28"/>
        </w:rPr>
        <w:t>专业。</w:t>
      </w:r>
    </w:p>
    <w:p w:rsidR="00A8710C" w:rsidRPr="00C671B8" w:rsidRDefault="00A8710C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3、其他要求：</w:t>
      </w:r>
      <w:r w:rsidRPr="00C671B8">
        <w:rPr>
          <w:rFonts w:asciiTheme="minorEastAsia" w:hAnsiTheme="minorEastAsia" w:hint="eastAsia"/>
          <w:sz w:val="28"/>
          <w:szCs w:val="28"/>
        </w:rPr>
        <w:t>有一定的教龄，具有文艺特长、幼儿英语教学和蒙氏教学经验的同等情况下优先考虑。</w:t>
      </w:r>
    </w:p>
    <w:p w:rsidR="004A1B42" w:rsidRPr="00C671B8" w:rsidRDefault="004A1B42" w:rsidP="00C671B8">
      <w:pPr>
        <w:spacing w:line="440" w:lineRule="exact"/>
        <w:ind w:firstLineChars="200" w:firstLine="562"/>
        <w:rPr>
          <w:rFonts w:ascii="仿宋_GB2312" w:eastAsia="仿宋_GB2312" w:hAnsiTheme="minorEastAsia"/>
          <w:b/>
          <w:color w:val="FF0000"/>
          <w:sz w:val="28"/>
          <w:szCs w:val="28"/>
        </w:rPr>
      </w:pPr>
      <w:r w:rsidRPr="00C671B8"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4、</w:t>
      </w:r>
      <w:r w:rsidR="00B474D1" w:rsidRPr="00C671B8"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对于</w:t>
      </w:r>
      <w:r w:rsidR="000426F8" w:rsidRPr="00C671B8"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具有本科及其以上学历且专业为学前教育的应往届毕业生，</w:t>
      </w:r>
      <w:r w:rsidR="00CB759A" w:rsidRPr="00C671B8">
        <w:rPr>
          <w:rFonts w:ascii="仿宋_GB2312" w:eastAsia="仿宋_GB2312" w:hAnsiTheme="minorEastAsia" w:hint="eastAsia"/>
          <w:b/>
          <w:color w:val="FF0000"/>
          <w:sz w:val="28"/>
          <w:szCs w:val="28"/>
        </w:rPr>
        <w:t>应聘幼儿教师（教师岗）者，面试及试讲时可对幼儿教师五项技能适当的降低要求并优先录取。</w:t>
      </w:r>
    </w:p>
    <w:p w:rsidR="00AA645A" w:rsidRPr="00C671B8" w:rsidRDefault="00A8710C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（三）管理岗</w:t>
      </w:r>
      <w:r w:rsidR="004A1B42" w:rsidRPr="00C671B8">
        <w:rPr>
          <w:rFonts w:asciiTheme="minorEastAsia" w:hAnsiTheme="minorEastAsia" w:hint="eastAsia"/>
          <w:b/>
          <w:sz w:val="28"/>
          <w:szCs w:val="28"/>
        </w:rPr>
        <w:t>（</w:t>
      </w:r>
      <w:r w:rsidR="00330C01" w:rsidRPr="00C671B8">
        <w:rPr>
          <w:rFonts w:asciiTheme="minorEastAsia" w:hAnsiTheme="minorEastAsia" w:hint="eastAsia"/>
          <w:b/>
          <w:sz w:val="28"/>
          <w:szCs w:val="28"/>
        </w:rPr>
        <w:t>园长助理</w:t>
      </w:r>
      <w:r w:rsidR="004A1B42" w:rsidRPr="00C671B8">
        <w:rPr>
          <w:rFonts w:asciiTheme="minorEastAsia" w:hAnsiTheme="minorEastAsia" w:hint="eastAsia"/>
          <w:b/>
          <w:sz w:val="28"/>
          <w:szCs w:val="28"/>
        </w:rPr>
        <w:t>）</w:t>
      </w:r>
    </w:p>
    <w:p w:rsidR="000F5DC1" w:rsidRPr="00C671B8" w:rsidRDefault="000F5DC1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1、学历要求：</w:t>
      </w:r>
      <w:r w:rsidRPr="00C671B8">
        <w:rPr>
          <w:rFonts w:asciiTheme="minorEastAsia" w:hAnsiTheme="minorEastAsia" w:hint="eastAsia"/>
          <w:color w:val="000000"/>
          <w:sz w:val="28"/>
          <w:szCs w:val="28"/>
        </w:rPr>
        <w:t>本科及其以上学历</w:t>
      </w:r>
      <w:r w:rsidRPr="00C671B8">
        <w:rPr>
          <w:rFonts w:asciiTheme="minorEastAsia" w:hAnsiTheme="minorEastAsia" w:hint="eastAsia"/>
          <w:sz w:val="28"/>
          <w:szCs w:val="28"/>
        </w:rPr>
        <w:t>，</w:t>
      </w:r>
      <w:r w:rsidRPr="00C671B8">
        <w:rPr>
          <w:rFonts w:asciiTheme="minorEastAsia" w:hAnsiTheme="minorEastAsia" w:hint="eastAsia"/>
          <w:color w:val="000000"/>
          <w:sz w:val="28"/>
          <w:szCs w:val="28"/>
        </w:rPr>
        <w:t>应届或往届毕业生均可。</w:t>
      </w:r>
    </w:p>
    <w:p w:rsidR="00A458D6" w:rsidRPr="00C671B8" w:rsidRDefault="000F5DC1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2、专业要求：</w:t>
      </w:r>
    </w:p>
    <w:p w:rsidR="000F5DC1" w:rsidRPr="00C671B8" w:rsidRDefault="00A458D6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（1）教育类</w:t>
      </w:r>
      <w:r w:rsidR="00780581" w:rsidRPr="00C671B8">
        <w:rPr>
          <w:rFonts w:asciiTheme="minorEastAsia" w:hAnsiTheme="minorEastAsia" w:hint="eastAsia"/>
          <w:b/>
          <w:sz w:val="28"/>
          <w:szCs w:val="28"/>
        </w:rPr>
        <w:t>专业</w:t>
      </w:r>
      <w:r w:rsidRPr="00C671B8">
        <w:rPr>
          <w:rFonts w:asciiTheme="minorEastAsia" w:hAnsiTheme="minorEastAsia" w:hint="eastAsia"/>
          <w:b/>
          <w:sz w:val="28"/>
          <w:szCs w:val="28"/>
        </w:rPr>
        <w:t>：</w:t>
      </w:r>
      <w:r w:rsidR="000F5DC1" w:rsidRPr="00C671B8">
        <w:rPr>
          <w:rFonts w:asciiTheme="minorEastAsia" w:hAnsiTheme="minorEastAsia" w:hint="eastAsia"/>
          <w:sz w:val="28"/>
          <w:szCs w:val="28"/>
        </w:rPr>
        <w:t>学前教育、教育学、</w:t>
      </w:r>
      <w:r w:rsidRPr="00C671B8">
        <w:rPr>
          <w:rFonts w:asciiTheme="minorEastAsia" w:hAnsiTheme="minorEastAsia" w:hint="eastAsia"/>
          <w:sz w:val="28"/>
          <w:szCs w:val="28"/>
        </w:rPr>
        <w:t>教育</w:t>
      </w:r>
      <w:r w:rsidR="00BF21EE" w:rsidRPr="00C671B8">
        <w:rPr>
          <w:rFonts w:asciiTheme="minorEastAsia" w:hAnsiTheme="minorEastAsia" w:hint="eastAsia"/>
          <w:sz w:val="28"/>
          <w:szCs w:val="28"/>
        </w:rPr>
        <w:t>经济</w:t>
      </w:r>
      <w:r w:rsidRPr="00C671B8">
        <w:rPr>
          <w:rFonts w:asciiTheme="minorEastAsia" w:hAnsiTheme="minorEastAsia" w:hint="eastAsia"/>
          <w:sz w:val="28"/>
          <w:szCs w:val="28"/>
        </w:rPr>
        <w:t>管理、心理学等专业。</w:t>
      </w:r>
    </w:p>
    <w:p w:rsidR="00A458D6" w:rsidRPr="00C671B8" w:rsidRDefault="00A458D6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（2）管理类</w:t>
      </w:r>
      <w:r w:rsidR="00780581" w:rsidRPr="00C671B8">
        <w:rPr>
          <w:rFonts w:asciiTheme="minorEastAsia" w:hAnsiTheme="minorEastAsia" w:hint="eastAsia"/>
          <w:b/>
          <w:sz w:val="28"/>
          <w:szCs w:val="28"/>
        </w:rPr>
        <w:t>专业</w:t>
      </w:r>
      <w:r w:rsidRPr="00C671B8">
        <w:rPr>
          <w:rFonts w:asciiTheme="minorEastAsia" w:hAnsiTheme="minorEastAsia" w:hint="eastAsia"/>
          <w:b/>
          <w:sz w:val="28"/>
          <w:szCs w:val="28"/>
        </w:rPr>
        <w:t>：</w:t>
      </w:r>
      <w:r w:rsidR="00780581" w:rsidRPr="00C671B8">
        <w:rPr>
          <w:rFonts w:asciiTheme="minorEastAsia" w:hAnsiTheme="minorEastAsia" w:hint="eastAsia"/>
          <w:sz w:val="28"/>
          <w:szCs w:val="28"/>
        </w:rPr>
        <w:t>要求为省属重点院校、</w:t>
      </w:r>
      <w:r w:rsidR="00837752" w:rsidRPr="00C671B8">
        <w:rPr>
          <w:rFonts w:asciiTheme="minorEastAsia" w:hAnsiTheme="minorEastAsia" w:hint="eastAsia"/>
          <w:sz w:val="28"/>
          <w:szCs w:val="28"/>
        </w:rPr>
        <w:t>“985”、“211”</w:t>
      </w:r>
      <w:r w:rsidR="00780581" w:rsidRPr="00C671B8">
        <w:rPr>
          <w:rFonts w:asciiTheme="minorEastAsia" w:hAnsiTheme="minorEastAsia" w:hint="eastAsia"/>
          <w:sz w:val="28"/>
          <w:szCs w:val="28"/>
        </w:rPr>
        <w:t>高校所学专业为</w:t>
      </w:r>
      <w:r w:rsidRPr="00C671B8">
        <w:rPr>
          <w:rFonts w:asciiTheme="minorEastAsia" w:hAnsiTheme="minorEastAsia" w:hint="eastAsia"/>
          <w:sz w:val="28"/>
          <w:szCs w:val="28"/>
        </w:rPr>
        <w:t>工商管理、社会工作</w:t>
      </w:r>
      <w:r w:rsidR="00BF21EE" w:rsidRPr="00C671B8">
        <w:rPr>
          <w:rFonts w:asciiTheme="minorEastAsia" w:hAnsiTheme="minorEastAsia" w:hint="eastAsia"/>
          <w:sz w:val="28"/>
          <w:szCs w:val="28"/>
        </w:rPr>
        <w:t>、公共管理</w:t>
      </w:r>
      <w:r w:rsidRPr="00C671B8">
        <w:rPr>
          <w:rFonts w:asciiTheme="minorEastAsia" w:hAnsiTheme="minorEastAsia" w:hint="eastAsia"/>
          <w:sz w:val="28"/>
          <w:szCs w:val="28"/>
        </w:rPr>
        <w:t>等专业</w:t>
      </w:r>
      <w:r w:rsidR="00780581" w:rsidRPr="00C671B8">
        <w:rPr>
          <w:rFonts w:asciiTheme="minorEastAsia" w:hAnsiTheme="minorEastAsia" w:hint="eastAsia"/>
          <w:sz w:val="28"/>
          <w:szCs w:val="28"/>
        </w:rPr>
        <w:t>的，同等情况下，硕士研究生优先考虑</w:t>
      </w:r>
      <w:r w:rsidRPr="00C671B8">
        <w:rPr>
          <w:rFonts w:asciiTheme="minorEastAsia" w:hAnsiTheme="minorEastAsia" w:hint="eastAsia"/>
          <w:sz w:val="28"/>
          <w:szCs w:val="28"/>
        </w:rPr>
        <w:t>。</w:t>
      </w:r>
    </w:p>
    <w:p w:rsidR="000F5DC1" w:rsidRPr="00C671B8" w:rsidRDefault="00BF21EE" w:rsidP="00C671B8">
      <w:pPr>
        <w:spacing w:line="440" w:lineRule="exact"/>
        <w:ind w:firstLineChars="200" w:firstLine="562"/>
        <w:rPr>
          <w:rFonts w:asciiTheme="minorEastAsia" w:hAnsiTheme="minorEastAsia" w:cs="Times New Roman"/>
          <w:b/>
          <w:color w:val="FF0000"/>
          <w:sz w:val="28"/>
          <w:szCs w:val="28"/>
        </w:rPr>
      </w:pPr>
      <w:r w:rsidRPr="00C671B8">
        <w:rPr>
          <w:rFonts w:asciiTheme="minorEastAsia" w:hAnsiTheme="minorEastAsia" w:cs="Times New Roman" w:hint="eastAsia"/>
          <w:b/>
          <w:sz w:val="28"/>
          <w:szCs w:val="28"/>
        </w:rPr>
        <w:t>3、</w:t>
      </w:r>
      <w:r w:rsidR="000F5DC1" w:rsidRPr="00C671B8">
        <w:rPr>
          <w:rFonts w:asciiTheme="minorEastAsia" w:hAnsiTheme="minorEastAsia" w:cs="Times New Roman" w:hint="eastAsia"/>
          <w:b/>
          <w:sz w:val="28"/>
          <w:szCs w:val="28"/>
        </w:rPr>
        <w:t>特质</w:t>
      </w:r>
      <w:r w:rsidRPr="00C671B8">
        <w:rPr>
          <w:rFonts w:asciiTheme="minorEastAsia" w:hAnsiTheme="minorEastAsia" w:cs="Times New Roman" w:hint="eastAsia"/>
          <w:b/>
          <w:sz w:val="28"/>
          <w:szCs w:val="28"/>
        </w:rPr>
        <w:t>要求</w:t>
      </w:r>
      <w:r w:rsidR="000F5DC1" w:rsidRPr="00C671B8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="000F5DC1" w:rsidRPr="00C671B8">
        <w:rPr>
          <w:rFonts w:asciiTheme="minorEastAsia" w:hAnsiTheme="minorEastAsia" w:cs="Times New Roman" w:hint="eastAsia"/>
          <w:sz w:val="28"/>
          <w:szCs w:val="28"/>
        </w:rPr>
        <w:t>岗位为管理岗，同等情况下做过学生干部或有一定的管理经验者优先考虑。</w:t>
      </w:r>
    </w:p>
    <w:p w:rsidR="000F5DC1" w:rsidRPr="00C671B8" w:rsidRDefault="00BF21EE" w:rsidP="00C671B8">
      <w:pPr>
        <w:spacing w:line="440" w:lineRule="exact"/>
        <w:ind w:firstLineChars="200" w:firstLine="562"/>
        <w:rPr>
          <w:rFonts w:asciiTheme="minorEastAsia" w:hAnsiTheme="minorEastAsia" w:cs="Times New Roman"/>
          <w:sz w:val="28"/>
          <w:szCs w:val="28"/>
        </w:rPr>
      </w:pPr>
      <w:r w:rsidRPr="00C671B8">
        <w:rPr>
          <w:rFonts w:asciiTheme="minorEastAsia" w:hAnsiTheme="minorEastAsia" w:cs="Times New Roman" w:hint="eastAsia"/>
          <w:b/>
          <w:sz w:val="28"/>
          <w:szCs w:val="28"/>
        </w:rPr>
        <w:t>4、</w:t>
      </w:r>
      <w:r w:rsidR="000F5DC1" w:rsidRPr="00C671B8">
        <w:rPr>
          <w:rFonts w:asciiTheme="minorEastAsia" w:hAnsiTheme="minorEastAsia" w:cs="Times New Roman" w:hint="eastAsia"/>
          <w:b/>
          <w:sz w:val="28"/>
          <w:szCs w:val="28"/>
        </w:rPr>
        <w:t>籍贯</w:t>
      </w:r>
      <w:r w:rsidRPr="00C671B8">
        <w:rPr>
          <w:rFonts w:asciiTheme="minorEastAsia" w:hAnsiTheme="minorEastAsia" w:cs="Times New Roman" w:hint="eastAsia"/>
          <w:b/>
          <w:sz w:val="28"/>
          <w:szCs w:val="28"/>
        </w:rPr>
        <w:t>要求</w:t>
      </w:r>
      <w:r w:rsidR="000F5DC1" w:rsidRPr="00C671B8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="000F5DC1" w:rsidRPr="00C671B8">
        <w:rPr>
          <w:rFonts w:asciiTheme="minorEastAsia" w:hAnsiTheme="minorEastAsia" w:cs="Times New Roman" w:hint="eastAsia"/>
          <w:sz w:val="28"/>
          <w:szCs w:val="28"/>
        </w:rPr>
        <w:t>所招聘</w:t>
      </w:r>
      <w:r w:rsidRPr="00C671B8">
        <w:rPr>
          <w:rFonts w:asciiTheme="minorEastAsia" w:hAnsiTheme="minorEastAsia" w:cs="Times New Roman" w:hint="eastAsia"/>
          <w:sz w:val="28"/>
          <w:szCs w:val="28"/>
        </w:rPr>
        <w:t>的管理</w:t>
      </w:r>
      <w:r w:rsidR="000F5DC1" w:rsidRPr="00C671B8">
        <w:rPr>
          <w:rFonts w:asciiTheme="minorEastAsia" w:hAnsiTheme="minorEastAsia" w:cs="Times New Roman" w:hint="eastAsia"/>
          <w:sz w:val="28"/>
          <w:szCs w:val="28"/>
        </w:rPr>
        <w:t>岗位需具有较强的稳定性，同等情况下，商丘各区、县人员优先考虑。</w:t>
      </w:r>
    </w:p>
    <w:p w:rsidR="007C6254" w:rsidRPr="00C671B8" w:rsidRDefault="0070470F" w:rsidP="00170F41">
      <w:pPr>
        <w:spacing w:beforeLines="50" w:afterLines="50" w:line="440" w:lineRule="exact"/>
        <w:ind w:firstLineChars="200" w:firstLine="562"/>
        <w:rPr>
          <w:rFonts w:asciiTheme="minorEastAsia" w:hAnsiTheme="minorEastAsia"/>
          <w:b/>
          <w:color w:val="FF00FF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三</w:t>
      </w:r>
      <w:r w:rsidR="007C6254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、招聘流程和试讲内容</w:t>
      </w:r>
    </w:p>
    <w:p w:rsidR="0070470F" w:rsidRPr="00C671B8" w:rsidRDefault="0070470F" w:rsidP="00170F41">
      <w:pPr>
        <w:spacing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（一）教师岗</w:t>
      </w:r>
      <w:r w:rsidR="00140FEB" w:rsidRPr="00C671B8">
        <w:rPr>
          <w:rFonts w:asciiTheme="minorEastAsia" w:hAnsiTheme="minorEastAsia" w:hint="eastAsia"/>
          <w:b/>
          <w:sz w:val="28"/>
          <w:szCs w:val="28"/>
        </w:rPr>
        <w:t>招聘流程</w:t>
      </w:r>
    </w:p>
    <w:p w:rsidR="007C6254" w:rsidRPr="00C671B8" w:rsidRDefault="007C6254" w:rsidP="00C671B8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1、</w:t>
      </w:r>
      <w:r w:rsidR="00135AAF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凡是应聘教师岗的人员，请</w:t>
      </w:r>
      <w:r w:rsidR="0070470F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按照规定的</w:t>
      </w:r>
      <w:r w:rsidR="00E45745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招聘会</w:t>
      </w:r>
      <w:r w:rsidR="0070470F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时间</w:t>
      </w:r>
      <w:r w:rsidR="00135AAF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自行前来参加试讲及面试，我们不再</w:t>
      </w:r>
      <w:r w:rsidR="003B6BE0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一一</w:t>
      </w:r>
      <w:r w:rsidR="00135AAF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单独电话通知</w:t>
      </w:r>
      <w:r w:rsidR="0010682E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，流程如下</w:t>
      </w:r>
      <w:r w:rsidR="0070470F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：</w:t>
      </w:r>
    </w:p>
    <w:p w:rsidR="007C6254" w:rsidRPr="00C671B8" w:rsidRDefault="00E45745" w:rsidP="00C671B8">
      <w:pPr>
        <w:spacing w:line="440" w:lineRule="exact"/>
        <w:ind w:firstLineChars="400" w:firstLine="112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（1）</w:t>
      </w:r>
      <w:r w:rsidR="007C6254" w:rsidRPr="00C671B8">
        <w:rPr>
          <w:rFonts w:asciiTheme="minorEastAsia" w:hAnsiTheme="minorEastAsia" w:hint="eastAsia"/>
          <w:sz w:val="28"/>
          <w:szCs w:val="28"/>
        </w:rPr>
        <w:t>08:00～08:30       填写报名表</w:t>
      </w:r>
    </w:p>
    <w:p w:rsidR="007C6254" w:rsidRPr="00C671B8" w:rsidRDefault="00E45745" w:rsidP="00C671B8">
      <w:pPr>
        <w:spacing w:line="440" w:lineRule="exact"/>
        <w:ind w:firstLineChars="400" w:firstLine="112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（2）</w:t>
      </w:r>
      <w:r w:rsidR="007C6254" w:rsidRPr="00C671B8">
        <w:rPr>
          <w:rFonts w:asciiTheme="minorEastAsia" w:hAnsiTheme="minorEastAsia" w:hint="eastAsia"/>
          <w:sz w:val="28"/>
          <w:szCs w:val="28"/>
        </w:rPr>
        <w:t>08:30～招聘结束    按序号试讲和笔试</w:t>
      </w:r>
    </w:p>
    <w:p w:rsidR="007C6254" w:rsidRPr="00C671B8" w:rsidRDefault="007C6254" w:rsidP="00C671B8">
      <w:pPr>
        <w:spacing w:line="44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2、三天内</w:t>
      </w:r>
    </w:p>
    <w:p w:rsidR="007C6254" w:rsidRPr="00C671B8" w:rsidRDefault="007C6254" w:rsidP="00C671B8">
      <w:pPr>
        <w:spacing w:line="440" w:lineRule="exact"/>
        <w:ind w:firstLineChars="350" w:firstLine="980"/>
        <w:jc w:val="left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lastRenderedPageBreak/>
        <w:t>通知拟录用人员来校参加面试（与园长面谈）、签约和参观等事宜。</w:t>
      </w:r>
    </w:p>
    <w:p w:rsidR="007C6254" w:rsidRPr="00C671B8" w:rsidRDefault="007C6254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3、试讲和笔试内容</w:t>
      </w:r>
    </w:p>
    <w:p w:rsidR="0048159A" w:rsidRPr="00C671B8" w:rsidRDefault="0048159A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（1）试讲内容</w:t>
      </w:r>
    </w:p>
    <w:p w:rsidR="0048159A" w:rsidRPr="00C671B8" w:rsidRDefault="0048159A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幼儿教师“五项基本技能”（即：音乐、舞蹈、绘画、弹钢琴和讲故事等），请应聘者提前做好试讲准备。</w:t>
      </w:r>
    </w:p>
    <w:p w:rsidR="0048159A" w:rsidRPr="00C671B8" w:rsidRDefault="0048159A" w:rsidP="00C671B8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注：五项基本技能全部测试，如您有自带的乐谱和曲子请提前准备好，以免影响您的测试成绩。</w:t>
      </w:r>
    </w:p>
    <w:p w:rsidR="0048159A" w:rsidRPr="00C671B8" w:rsidRDefault="0048159A" w:rsidP="00C671B8">
      <w:pPr>
        <w:spacing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（2）笔试内容：《3～6岁儿童学习与发展指南》和幼儿教育基本常识</w:t>
      </w:r>
      <w:r w:rsidRPr="00C671B8">
        <w:rPr>
          <w:rFonts w:asciiTheme="minorEastAsia" w:hAnsiTheme="minorEastAsia" w:hint="eastAsia"/>
          <w:b/>
          <w:sz w:val="28"/>
          <w:szCs w:val="28"/>
        </w:rPr>
        <w:t>。</w:t>
      </w:r>
    </w:p>
    <w:p w:rsidR="00135AAF" w:rsidRPr="00C671B8" w:rsidRDefault="00135AAF" w:rsidP="00170F41">
      <w:pPr>
        <w:spacing w:beforeLines="50" w:afterLines="50" w:line="44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671B8">
        <w:rPr>
          <w:rFonts w:asciiTheme="minorEastAsia" w:hAnsiTheme="minorEastAsia" w:hint="eastAsia"/>
          <w:b/>
          <w:sz w:val="28"/>
          <w:szCs w:val="28"/>
        </w:rPr>
        <w:t>（二）管理岗（</w:t>
      </w:r>
      <w:r w:rsidR="000412B7" w:rsidRPr="00C671B8">
        <w:rPr>
          <w:rFonts w:asciiTheme="minorEastAsia" w:hAnsiTheme="minorEastAsia" w:hint="eastAsia"/>
          <w:b/>
          <w:sz w:val="28"/>
          <w:szCs w:val="28"/>
        </w:rPr>
        <w:t>园长助理</w:t>
      </w:r>
      <w:r w:rsidRPr="00C671B8">
        <w:rPr>
          <w:rFonts w:asciiTheme="minorEastAsia" w:hAnsiTheme="minorEastAsia" w:hint="eastAsia"/>
          <w:b/>
          <w:sz w:val="28"/>
          <w:szCs w:val="28"/>
        </w:rPr>
        <w:t>）</w:t>
      </w:r>
      <w:r w:rsidR="00140FEB" w:rsidRPr="00C671B8">
        <w:rPr>
          <w:rFonts w:asciiTheme="minorEastAsia" w:hAnsiTheme="minorEastAsia" w:hint="eastAsia"/>
          <w:b/>
          <w:sz w:val="28"/>
          <w:szCs w:val="28"/>
        </w:rPr>
        <w:t>招聘流程</w:t>
      </w:r>
    </w:p>
    <w:p w:rsidR="0010682E" w:rsidRPr="00C671B8" w:rsidRDefault="0010682E" w:rsidP="00C671B8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凡是应聘管理岗位的，请您务必先投递简历(网投或现场均可)，未投简历者将不安排面试，敬请谅解，管理岗位的招聘流程入校：</w:t>
      </w:r>
    </w:p>
    <w:p w:rsidR="00135AAF" w:rsidRPr="00C671B8" w:rsidRDefault="00135AAF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 xml:space="preserve">简历投递 </w:t>
      </w: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→ </w:t>
      </w:r>
      <w:r w:rsidRPr="00C671B8">
        <w:rPr>
          <w:rFonts w:asciiTheme="minorEastAsia" w:hAnsiTheme="minorEastAsia" w:hint="eastAsia"/>
          <w:sz w:val="28"/>
          <w:szCs w:val="28"/>
        </w:rPr>
        <w:t xml:space="preserve">简历筛选 </w:t>
      </w: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→ </w:t>
      </w:r>
      <w:r w:rsidRPr="00C671B8">
        <w:rPr>
          <w:rFonts w:asciiTheme="minorEastAsia" w:hAnsiTheme="minorEastAsia" w:hint="eastAsia"/>
          <w:sz w:val="28"/>
          <w:szCs w:val="28"/>
        </w:rPr>
        <w:t xml:space="preserve">电话通知面试（合则约见） </w:t>
      </w: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 xml:space="preserve">→ </w:t>
      </w:r>
      <w:r w:rsidRPr="00C671B8">
        <w:rPr>
          <w:rFonts w:asciiTheme="minorEastAsia" w:hAnsiTheme="minorEastAsia" w:hint="eastAsia"/>
          <w:sz w:val="28"/>
          <w:szCs w:val="28"/>
        </w:rPr>
        <w:t>录用签约。具体面试方式如下：</w:t>
      </w:r>
    </w:p>
    <w:p w:rsidR="00135AAF" w:rsidRPr="00C671B8" w:rsidRDefault="00135AAF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1、如您有意向来润民教育集团旗下幼儿园工作，请务必把个人简历发送至邮箱：</w:t>
      </w:r>
      <w:hyperlink r:id="rId7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1361537082@qq.com</w:t>
        </w:r>
      </w:hyperlink>
      <w:r w:rsidRPr="00C671B8">
        <w:rPr>
          <w:rFonts w:asciiTheme="minorEastAsia" w:hAnsiTheme="minorEastAsia" w:hint="eastAsia"/>
          <w:sz w:val="28"/>
          <w:szCs w:val="28"/>
        </w:rPr>
        <w:t>或现场投递。</w:t>
      </w:r>
    </w:p>
    <w:p w:rsidR="00135AAF" w:rsidRPr="00C671B8" w:rsidRDefault="00135AAF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2、资格审查：我们根据用人标准对投递简历的应聘人员进行资格审查，择优确定参加面试的人员。</w:t>
      </w:r>
    </w:p>
    <w:p w:rsidR="00135AAF" w:rsidRPr="00C671B8" w:rsidRDefault="00135AAF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3、面试时间通知：通过资格审查的人员，集团将会逐一电话通知您具体的面试时间</w:t>
      </w:r>
      <w:r w:rsidR="0095640D" w:rsidRPr="00C671B8">
        <w:rPr>
          <w:rFonts w:asciiTheme="minorEastAsia" w:hAnsiTheme="minorEastAsia" w:hint="eastAsia"/>
          <w:sz w:val="28"/>
          <w:szCs w:val="28"/>
        </w:rPr>
        <w:t>、地点</w:t>
      </w:r>
      <w:r w:rsidRPr="00C671B8">
        <w:rPr>
          <w:rFonts w:asciiTheme="minorEastAsia" w:hAnsiTheme="minorEastAsia" w:hint="eastAsia"/>
          <w:sz w:val="28"/>
          <w:szCs w:val="28"/>
        </w:rPr>
        <w:t>和相关注意事项。</w:t>
      </w:r>
    </w:p>
    <w:p w:rsidR="007C6254" w:rsidRPr="00C671B8" w:rsidRDefault="003D305B" w:rsidP="00170F41">
      <w:pPr>
        <w:spacing w:beforeLines="50" w:afterLines="50" w:line="440" w:lineRule="exact"/>
        <w:ind w:firstLineChars="200" w:firstLine="562"/>
        <w:rPr>
          <w:rFonts w:asciiTheme="minorEastAsia" w:hAnsiTheme="minorEastAsia"/>
          <w:b/>
          <w:color w:val="FF00FF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四</w:t>
      </w:r>
      <w:r w:rsidR="007C6254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、应聘</w:t>
      </w:r>
      <w:r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及</w:t>
      </w:r>
      <w:r w:rsidR="00C05388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简历投递、</w:t>
      </w:r>
      <w:r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面试</w:t>
      </w:r>
      <w:r w:rsidR="007C6254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办法</w:t>
      </w:r>
    </w:p>
    <w:p w:rsidR="00723B65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1、有意者，请把个人简历发送至邮箱</w:t>
      </w:r>
      <w:r w:rsidR="00723B65" w:rsidRPr="00C671B8">
        <w:rPr>
          <w:rFonts w:asciiTheme="minorEastAsia" w:hAnsiTheme="minorEastAsia" w:hint="eastAsia"/>
          <w:sz w:val="28"/>
          <w:szCs w:val="28"/>
        </w:rPr>
        <w:t>，以便我们为您做好招聘服务工作：</w:t>
      </w:r>
    </w:p>
    <w:p w:rsidR="00723B65" w:rsidRPr="00C671B8" w:rsidRDefault="00723B65" w:rsidP="00C671B8">
      <w:pPr>
        <w:spacing w:line="440" w:lineRule="exact"/>
        <w:ind w:firstLineChars="350" w:firstLine="98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（1）应聘</w:t>
      </w:r>
      <w:r w:rsidRPr="00C671B8">
        <w:rPr>
          <w:rFonts w:asciiTheme="minorEastAsia" w:hAnsiTheme="minorEastAsia" w:hint="eastAsia"/>
          <w:sz w:val="28"/>
          <w:szCs w:val="28"/>
          <w:highlight w:val="green"/>
        </w:rPr>
        <w:t>教师岗位</w:t>
      </w:r>
      <w:r w:rsidRPr="00C671B8">
        <w:rPr>
          <w:rFonts w:asciiTheme="minorEastAsia" w:hAnsiTheme="minorEastAsia" w:hint="eastAsia"/>
          <w:sz w:val="28"/>
          <w:szCs w:val="28"/>
        </w:rPr>
        <w:t>简历投递邮箱：</w:t>
      </w:r>
      <w:hyperlink r:id="rId8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runminjiaoyuhr@163.com</w:t>
        </w:r>
      </w:hyperlink>
    </w:p>
    <w:p w:rsidR="00723B65" w:rsidRPr="00C671B8" w:rsidRDefault="00723B65" w:rsidP="00C671B8">
      <w:pPr>
        <w:spacing w:line="440" w:lineRule="exact"/>
        <w:ind w:firstLineChars="350" w:firstLine="98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（2）应聘</w:t>
      </w:r>
      <w:r w:rsidRPr="00C671B8">
        <w:rPr>
          <w:rFonts w:asciiTheme="minorEastAsia" w:hAnsiTheme="minorEastAsia" w:hint="eastAsia"/>
          <w:sz w:val="28"/>
          <w:szCs w:val="28"/>
          <w:highlight w:val="green"/>
        </w:rPr>
        <w:t>管理岗位</w:t>
      </w:r>
      <w:r w:rsidRPr="00C671B8">
        <w:rPr>
          <w:rFonts w:asciiTheme="minorEastAsia" w:hAnsiTheme="minorEastAsia" w:hint="eastAsia"/>
          <w:sz w:val="28"/>
          <w:szCs w:val="28"/>
        </w:rPr>
        <w:t>简历投递邮箱：</w:t>
      </w:r>
      <w:hyperlink r:id="rId9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1361537082@qq.com</w:t>
        </w:r>
      </w:hyperlink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邮件主题（</w:t>
      </w:r>
      <w:r w:rsidR="00723B65" w:rsidRPr="00C671B8">
        <w:rPr>
          <w:rFonts w:asciiTheme="minorEastAsia" w:hAnsiTheme="minorEastAsia" w:hint="eastAsia"/>
          <w:sz w:val="28"/>
          <w:szCs w:val="28"/>
        </w:rPr>
        <w:t>命名</w:t>
      </w:r>
      <w:r w:rsidRPr="00C671B8">
        <w:rPr>
          <w:rFonts w:asciiTheme="minorEastAsia" w:hAnsiTheme="minorEastAsia" w:hint="eastAsia"/>
          <w:sz w:val="28"/>
          <w:szCs w:val="28"/>
        </w:rPr>
        <w:t>）：姓名</w:t>
      </w:r>
      <w:r w:rsidR="003D305B" w:rsidRPr="00C671B8">
        <w:rPr>
          <w:rFonts w:asciiTheme="minorEastAsia" w:hAnsiTheme="minorEastAsia" w:hint="eastAsia"/>
          <w:sz w:val="28"/>
          <w:szCs w:val="28"/>
        </w:rPr>
        <w:t>—</w:t>
      </w:r>
      <w:r w:rsidRPr="00C671B8">
        <w:rPr>
          <w:rFonts w:asciiTheme="minorEastAsia" w:hAnsiTheme="minorEastAsia" w:hint="eastAsia"/>
          <w:sz w:val="28"/>
          <w:szCs w:val="28"/>
        </w:rPr>
        <w:t>毕业学校—</w:t>
      </w:r>
      <w:r w:rsidR="0024065A" w:rsidRPr="00C671B8">
        <w:rPr>
          <w:rFonts w:asciiTheme="minorEastAsia" w:hAnsiTheme="minorEastAsia" w:hint="eastAsia"/>
          <w:sz w:val="28"/>
          <w:szCs w:val="28"/>
        </w:rPr>
        <w:t>第一</w:t>
      </w:r>
      <w:r w:rsidRPr="00C671B8">
        <w:rPr>
          <w:rFonts w:asciiTheme="minorEastAsia" w:hAnsiTheme="minorEastAsia" w:hint="eastAsia"/>
          <w:sz w:val="28"/>
          <w:szCs w:val="28"/>
        </w:rPr>
        <w:t>学历—</w:t>
      </w:r>
      <w:r w:rsidR="0024065A" w:rsidRPr="00C671B8">
        <w:rPr>
          <w:rFonts w:asciiTheme="minorEastAsia" w:hAnsiTheme="minorEastAsia" w:hint="eastAsia"/>
          <w:sz w:val="28"/>
          <w:szCs w:val="28"/>
        </w:rPr>
        <w:t>专业</w:t>
      </w:r>
      <w:r w:rsidRPr="00C671B8">
        <w:rPr>
          <w:rFonts w:asciiTheme="minorEastAsia" w:hAnsiTheme="minorEastAsia" w:hint="eastAsia"/>
          <w:sz w:val="28"/>
          <w:szCs w:val="28"/>
        </w:rPr>
        <w:t>—</w:t>
      </w:r>
      <w:r w:rsidR="00E95B41" w:rsidRPr="00C671B8">
        <w:rPr>
          <w:rFonts w:asciiTheme="minorEastAsia" w:hAnsiTheme="minorEastAsia" w:hint="eastAsia"/>
          <w:sz w:val="28"/>
          <w:szCs w:val="28"/>
        </w:rPr>
        <w:t>联系方式</w:t>
      </w:r>
      <w:r w:rsidR="00723B65" w:rsidRPr="00C671B8">
        <w:rPr>
          <w:rFonts w:asciiTheme="minorEastAsia" w:hAnsiTheme="minorEastAsia" w:hint="eastAsia"/>
          <w:sz w:val="28"/>
          <w:szCs w:val="28"/>
        </w:rPr>
        <w:t>—应聘教师岗或</w:t>
      </w:r>
      <w:r w:rsidR="00E5124F" w:rsidRPr="00C671B8">
        <w:rPr>
          <w:rFonts w:asciiTheme="minorEastAsia" w:hAnsiTheme="minorEastAsia" w:hint="eastAsia"/>
          <w:sz w:val="28"/>
          <w:szCs w:val="28"/>
        </w:rPr>
        <w:t>园长助理</w:t>
      </w:r>
      <w:r w:rsidRPr="00C671B8">
        <w:rPr>
          <w:rFonts w:asciiTheme="minorEastAsia" w:hAnsiTheme="minorEastAsia" w:hint="eastAsia"/>
          <w:sz w:val="28"/>
          <w:szCs w:val="28"/>
        </w:rPr>
        <w:t>。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例</w:t>
      </w:r>
      <w:r w:rsidR="00723B65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Pr="00C671B8">
        <w:rPr>
          <w:rFonts w:asciiTheme="minorEastAsia" w:hAnsiTheme="minorEastAsia" w:hint="eastAsia"/>
          <w:sz w:val="28"/>
          <w:szCs w:val="28"/>
        </w:rPr>
        <w:t>如：张三—北京师范大学—本科—学前教育—13666666666</w:t>
      </w:r>
      <w:r w:rsidR="00723B65" w:rsidRPr="00C671B8">
        <w:rPr>
          <w:rFonts w:asciiTheme="minorEastAsia" w:hAnsiTheme="minorEastAsia" w:hint="eastAsia"/>
          <w:sz w:val="28"/>
          <w:szCs w:val="28"/>
        </w:rPr>
        <w:t>—应聘教师岗</w:t>
      </w:r>
      <w:r w:rsidRPr="00C671B8">
        <w:rPr>
          <w:rFonts w:asciiTheme="minorEastAsia" w:hAnsiTheme="minorEastAsia" w:hint="eastAsia"/>
          <w:sz w:val="28"/>
          <w:szCs w:val="28"/>
        </w:rPr>
        <w:t>。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lastRenderedPageBreak/>
        <w:t>2、参加招聘时请您须携带毕业证、身份证、教师资格证等相关证件的原件及复印件、个人简历和三张一寸照片(</w:t>
      </w:r>
      <w:r w:rsidRPr="00C671B8">
        <w:rPr>
          <w:rFonts w:asciiTheme="minorEastAsia" w:hAnsiTheme="minorEastAsia" w:hint="eastAsia"/>
          <w:b/>
          <w:sz w:val="28"/>
          <w:szCs w:val="28"/>
        </w:rPr>
        <w:t>必须携带照片，否则不准试讲</w:t>
      </w:r>
      <w:r w:rsidRPr="00C671B8">
        <w:rPr>
          <w:rFonts w:asciiTheme="minorEastAsia" w:hAnsiTheme="minorEastAsia" w:hint="eastAsia"/>
          <w:sz w:val="28"/>
          <w:szCs w:val="28"/>
        </w:rPr>
        <w:t>)。</w:t>
      </w:r>
    </w:p>
    <w:p w:rsidR="007C6254" w:rsidRPr="00C671B8" w:rsidRDefault="007C6254" w:rsidP="00C671B8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注：2017年</w:t>
      </w:r>
      <w:r w:rsidR="00B56A13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或2018年</w:t>
      </w: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毕业生如没有的证件可不携带（比如：毕业证、职称证、教师资格证等）。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3、如您愿意来我园工作</w:t>
      </w:r>
      <w:r w:rsidR="006219E7" w:rsidRPr="00C671B8">
        <w:rPr>
          <w:rFonts w:asciiTheme="minorEastAsia" w:hAnsiTheme="minorEastAsia" w:hint="eastAsia"/>
          <w:sz w:val="28"/>
          <w:szCs w:val="28"/>
        </w:rPr>
        <w:t>的教师</w:t>
      </w:r>
      <w:r w:rsidRPr="00C671B8">
        <w:rPr>
          <w:rFonts w:asciiTheme="minorEastAsia" w:hAnsiTheme="minorEastAsia" w:hint="eastAsia"/>
          <w:sz w:val="28"/>
          <w:szCs w:val="28"/>
        </w:rPr>
        <w:t>，请您按照规定的招聘时间和地点并携带齐相关证件的</w:t>
      </w:r>
      <w:r w:rsidR="0053261E" w:rsidRPr="00C671B8">
        <w:rPr>
          <w:rFonts w:asciiTheme="minorEastAsia" w:hAnsiTheme="minorEastAsia" w:hint="eastAsia"/>
          <w:sz w:val="28"/>
          <w:szCs w:val="28"/>
        </w:rPr>
        <w:t>原件及其</w:t>
      </w:r>
      <w:r w:rsidRPr="00C671B8">
        <w:rPr>
          <w:rFonts w:asciiTheme="minorEastAsia" w:hAnsiTheme="minorEastAsia" w:hint="eastAsia"/>
          <w:sz w:val="28"/>
          <w:szCs w:val="28"/>
        </w:rPr>
        <w:t>复印件前来应聘和试讲，学校不再逐一电话通知您面试事宜，请您务必仔细阅读招聘启事的相关事宜</w:t>
      </w:r>
      <w:r w:rsidR="006219E7" w:rsidRPr="00C671B8">
        <w:rPr>
          <w:rFonts w:asciiTheme="minorEastAsia" w:hAnsiTheme="minorEastAsia" w:hint="eastAsia"/>
          <w:sz w:val="28"/>
          <w:szCs w:val="28"/>
        </w:rPr>
        <w:t>（</w:t>
      </w:r>
      <w:r w:rsidR="006219E7" w:rsidRPr="00C671B8">
        <w:rPr>
          <w:rFonts w:asciiTheme="minorEastAsia" w:hAnsiTheme="minorEastAsia" w:hint="eastAsia"/>
          <w:sz w:val="28"/>
          <w:szCs w:val="28"/>
          <w:highlight w:val="green"/>
        </w:rPr>
        <w:t>应聘管理岗位者，投递简历后等候通知</w:t>
      </w:r>
      <w:r w:rsidR="006219E7" w:rsidRPr="00C671B8">
        <w:rPr>
          <w:rFonts w:asciiTheme="minorEastAsia" w:hAnsiTheme="minorEastAsia" w:hint="eastAsia"/>
          <w:sz w:val="28"/>
          <w:szCs w:val="28"/>
        </w:rPr>
        <w:t>）</w:t>
      </w:r>
      <w:r w:rsidRPr="00C671B8">
        <w:rPr>
          <w:rFonts w:asciiTheme="minorEastAsia" w:hAnsiTheme="minorEastAsia" w:hint="eastAsia"/>
          <w:sz w:val="28"/>
          <w:szCs w:val="28"/>
        </w:rPr>
        <w:t>。</w:t>
      </w:r>
    </w:p>
    <w:p w:rsidR="007C6254" w:rsidRPr="00C671B8" w:rsidRDefault="006219E7" w:rsidP="00170F41">
      <w:pPr>
        <w:spacing w:beforeLines="50" w:afterLines="50" w:line="440" w:lineRule="exact"/>
        <w:ind w:firstLineChars="200" w:firstLine="562"/>
        <w:rPr>
          <w:rFonts w:asciiTheme="minorEastAsia" w:hAnsiTheme="minorEastAsia"/>
          <w:b/>
          <w:color w:val="FF00FF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五</w:t>
      </w:r>
      <w:r w:rsidR="007C6254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、来校路线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  <w:highlight w:val="green"/>
        </w:rPr>
        <w:t>乘车点：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1、商丘市中心汽车站—火车站东南角乘坐商丘—虞城的城际快客（5元）；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2、商丘市火车南站—在站前广场对面马路乘坐商丘—虞城的城际快客（5元）；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  <w:highlight w:val="green"/>
        </w:rPr>
        <w:t>目的地：</w:t>
      </w:r>
    </w:p>
    <w:p w:rsidR="00111C5A" w:rsidRPr="00EE7845" w:rsidRDefault="00B25702" w:rsidP="00C671B8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 w:rsidRPr="00EE7845">
        <w:rPr>
          <w:rFonts w:asciiTheme="minorEastAsia" w:hAnsiTheme="minorEastAsia" w:hint="eastAsia"/>
          <w:b/>
          <w:color w:val="FF0000"/>
          <w:sz w:val="28"/>
          <w:szCs w:val="28"/>
        </w:rPr>
        <w:t>1、</w:t>
      </w:r>
      <w:r w:rsidR="009647B5" w:rsidRPr="00EE7845">
        <w:rPr>
          <w:rFonts w:asciiTheme="minorEastAsia" w:hAnsiTheme="minorEastAsia" w:hint="eastAsia"/>
          <w:b/>
          <w:color w:val="FF0000"/>
          <w:sz w:val="28"/>
          <w:szCs w:val="28"/>
        </w:rPr>
        <w:t>商外国际幼稚园来校路线</w:t>
      </w:r>
    </w:p>
    <w:p w:rsidR="007C6254" w:rsidRPr="00C671B8" w:rsidRDefault="00B25702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（1）</w:t>
      </w:r>
      <w:r w:rsidR="007C6254" w:rsidRPr="00C671B8">
        <w:rPr>
          <w:rFonts w:asciiTheme="minorEastAsia" w:hAnsiTheme="minorEastAsia" w:hint="eastAsia"/>
          <w:sz w:val="28"/>
          <w:szCs w:val="28"/>
        </w:rPr>
        <w:t>虞城县木兰大道与仓颉路交叉口（虞城县人民医院</w:t>
      </w:r>
      <w:r w:rsidR="00111C5A" w:rsidRPr="00C671B8">
        <w:rPr>
          <w:rFonts w:asciiTheme="minorEastAsia" w:hAnsiTheme="minorEastAsia" w:hint="eastAsia"/>
          <w:sz w:val="28"/>
          <w:szCs w:val="28"/>
        </w:rPr>
        <w:t>西区</w:t>
      </w:r>
      <w:r w:rsidR="007C6254" w:rsidRPr="00C671B8">
        <w:rPr>
          <w:rFonts w:asciiTheme="minorEastAsia" w:hAnsiTheme="minorEastAsia" w:hint="eastAsia"/>
          <w:sz w:val="28"/>
          <w:szCs w:val="28"/>
        </w:rPr>
        <w:t>）下车，向北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"/>
          <w:attr w:name="UnitName" w:val="米"/>
        </w:smartTagPr>
        <w:r w:rsidR="007C6254" w:rsidRPr="00C671B8">
          <w:rPr>
            <w:rFonts w:asciiTheme="minorEastAsia" w:hAnsiTheme="minorEastAsia" w:hint="eastAsia"/>
            <w:sz w:val="28"/>
            <w:szCs w:val="28"/>
          </w:rPr>
          <w:t>600米</w:t>
        </w:r>
      </w:smartTag>
      <w:r w:rsidR="007C6254" w:rsidRPr="00C671B8">
        <w:rPr>
          <w:rFonts w:asciiTheme="minorEastAsia" w:hAnsiTheme="minorEastAsia" w:hint="eastAsia"/>
          <w:sz w:val="28"/>
          <w:szCs w:val="28"/>
        </w:rPr>
        <w:t>路西即到商东外国语实验学校和商外国际幼儿园(或下车后到对面虞城县人民医院南门&lt;或西门&gt;乘坐1路县内公交车到商东外国语实验学校和商外国际幼儿园【2分钟即到学校】)；</w:t>
      </w:r>
    </w:p>
    <w:p w:rsidR="007C6254" w:rsidRPr="00C671B8" w:rsidRDefault="00B25702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（2）</w:t>
      </w:r>
      <w:r w:rsidR="007C6254" w:rsidRPr="00C671B8">
        <w:rPr>
          <w:rFonts w:asciiTheme="minorEastAsia" w:hAnsiTheme="minorEastAsia" w:hint="eastAsia"/>
          <w:sz w:val="28"/>
          <w:szCs w:val="28"/>
        </w:rPr>
        <w:t>虞城县城内乘坐1路、2路、3路、5路公交车（1元）到商东外国语实验学校和商外国际幼儿园。</w:t>
      </w:r>
    </w:p>
    <w:p w:rsidR="00B25702" w:rsidRPr="00EE7845" w:rsidRDefault="00B25702" w:rsidP="00C671B8">
      <w:pPr>
        <w:spacing w:line="440" w:lineRule="exact"/>
        <w:ind w:firstLineChars="200" w:firstLine="562"/>
        <w:rPr>
          <w:rFonts w:asciiTheme="minorEastAsia" w:hAnsiTheme="minorEastAsia"/>
          <w:b/>
          <w:color w:val="FF0000"/>
          <w:sz w:val="28"/>
          <w:szCs w:val="28"/>
        </w:rPr>
      </w:pPr>
      <w:r w:rsidRPr="00EE7845">
        <w:rPr>
          <w:rFonts w:asciiTheme="minorEastAsia" w:hAnsiTheme="minorEastAsia" w:hint="eastAsia"/>
          <w:b/>
          <w:color w:val="FF0000"/>
          <w:sz w:val="28"/>
          <w:szCs w:val="28"/>
        </w:rPr>
        <w:t>2</w:t>
      </w:r>
      <w:r w:rsidR="009647B5" w:rsidRPr="00EE7845">
        <w:rPr>
          <w:rFonts w:asciiTheme="minorEastAsia" w:hAnsiTheme="minorEastAsia" w:hint="eastAsia"/>
          <w:b/>
          <w:color w:val="FF0000"/>
          <w:sz w:val="28"/>
          <w:szCs w:val="28"/>
        </w:rPr>
        <w:t>、商外宝宝乐园来校路线</w:t>
      </w:r>
    </w:p>
    <w:p w:rsidR="007C6254" w:rsidRPr="00C671B8" w:rsidRDefault="00B25702" w:rsidP="00C671B8">
      <w:pPr>
        <w:spacing w:line="44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C671B8">
        <w:rPr>
          <w:rFonts w:asciiTheme="minorEastAsia" w:hAnsiTheme="minorEastAsia" w:hint="eastAsia"/>
          <w:color w:val="000000" w:themeColor="text1"/>
          <w:sz w:val="28"/>
          <w:szCs w:val="28"/>
        </w:rPr>
        <w:t>（1）</w:t>
      </w:r>
      <w:r w:rsidR="007C6254" w:rsidRPr="00C671B8">
        <w:rPr>
          <w:rFonts w:asciiTheme="minorEastAsia" w:hAnsiTheme="minorEastAsia" w:hint="eastAsia"/>
          <w:color w:val="000000" w:themeColor="text1"/>
          <w:sz w:val="28"/>
          <w:szCs w:val="28"/>
        </w:rPr>
        <w:t>虞城县实验中学（春来小学）站下车，向南300米即到商外宝宝乐园（虞城县实验中学/春来小学院内）</w:t>
      </w:r>
      <w:r w:rsidRPr="00C671B8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7C6254" w:rsidRPr="00C671B8" w:rsidRDefault="00B25702" w:rsidP="00C671B8">
      <w:pPr>
        <w:spacing w:line="44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C671B8">
        <w:rPr>
          <w:rFonts w:asciiTheme="minorEastAsia" w:hAnsiTheme="minorEastAsia" w:hint="eastAsia"/>
          <w:color w:val="000000" w:themeColor="text1"/>
          <w:sz w:val="28"/>
          <w:szCs w:val="28"/>
        </w:rPr>
        <w:t>（</w:t>
      </w:r>
      <w:r w:rsidR="005E4844" w:rsidRPr="00C671B8"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Pr="00C671B8"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 w:rsidR="007C6254" w:rsidRPr="00C671B8">
        <w:rPr>
          <w:rFonts w:asciiTheme="minorEastAsia" w:hAnsiTheme="minorEastAsia" w:hint="eastAsia"/>
          <w:color w:val="000000" w:themeColor="text1"/>
          <w:sz w:val="28"/>
          <w:szCs w:val="28"/>
        </w:rPr>
        <w:t>虞城县城内乘坐1路、3路公交车（1元）到虞城县实验中学（春来小学）下车即到商外宝宝乐园（虞城县实验中学/春来小学院内）。</w:t>
      </w:r>
    </w:p>
    <w:p w:rsidR="007C6254" w:rsidRPr="00C671B8" w:rsidRDefault="005C29D3" w:rsidP="00170F41">
      <w:pPr>
        <w:spacing w:beforeLines="50" w:afterLines="50" w:line="440" w:lineRule="exact"/>
        <w:ind w:firstLineChars="200" w:firstLine="562"/>
        <w:rPr>
          <w:rFonts w:asciiTheme="minorEastAsia" w:hAnsiTheme="minorEastAsia"/>
          <w:b/>
          <w:color w:val="FF00FF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六</w:t>
      </w:r>
      <w:r w:rsidR="007C6254" w:rsidRPr="00C671B8">
        <w:rPr>
          <w:rFonts w:asciiTheme="minorEastAsia" w:hAnsiTheme="minorEastAsia" w:hint="eastAsia"/>
          <w:b/>
          <w:color w:val="FF00FF"/>
          <w:sz w:val="28"/>
          <w:szCs w:val="28"/>
        </w:rPr>
        <w:t>、联系方式和集团网站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lastRenderedPageBreak/>
        <w:t>（一）</w:t>
      </w:r>
      <w:r w:rsidR="00A717F7" w:rsidRPr="00C671B8">
        <w:rPr>
          <w:rFonts w:asciiTheme="minorEastAsia" w:hAnsiTheme="minorEastAsia" w:hint="eastAsia"/>
          <w:sz w:val="28"/>
          <w:szCs w:val="28"/>
        </w:rPr>
        <w:t>集团</w:t>
      </w:r>
      <w:r w:rsidRPr="00C671B8">
        <w:rPr>
          <w:rFonts w:asciiTheme="minorEastAsia" w:hAnsiTheme="minorEastAsia" w:hint="eastAsia"/>
          <w:sz w:val="28"/>
          <w:szCs w:val="28"/>
        </w:rPr>
        <w:t>人力资源部</w:t>
      </w:r>
      <w:r w:rsidR="00A717F7" w:rsidRPr="00C671B8">
        <w:rPr>
          <w:rFonts w:asciiTheme="minorEastAsia" w:hAnsiTheme="minorEastAsia" w:hint="eastAsia"/>
          <w:sz w:val="28"/>
          <w:szCs w:val="28"/>
        </w:rPr>
        <w:t>联系方式</w:t>
      </w:r>
    </w:p>
    <w:p w:rsidR="005C29D3" w:rsidRPr="00C671B8" w:rsidRDefault="005C29D3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1、办公地址：商东外国语实验学校科技楼九楼（集团人力资源部）</w:t>
      </w:r>
    </w:p>
    <w:p w:rsidR="001703B4" w:rsidRPr="00C671B8" w:rsidRDefault="005C29D3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2</w:t>
      </w:r>
      <w:r w:rsidR="00B25702" w:rsidRPr="00C671B8">
        <w:rPr>
          <w:rFonts w:asciiTheme="minorEastAsia" w:hAnsiTheme="minorEastAsia" w:hint="eastAsia"/>
          <w:sz w:val="28"/>
          <w:szCs w:val="28"/>
        </w:rPr>
        <w:t>、</w:t>
      </w:r>
      <w:r w:rsidRPr="00C671B8">
        <w:rPr>
          <w:rFonts w:asciiTheme="minorEastAsia" w:hAnsiTheme="minorEastAsia" w:hint="eastAsia"/>
          <w:sz w:val="28"/>
          <w:szCs w:val="28"/>
        </w:rPr>
        <w:t>联系</w:t>
      </w:r>
      <w:r w:rsidR="00B25702" w:rsidRPr="00C671B8">
        <w:rPr>
          <w:rFonts w:asciiTheme="minorEastAsia" w:hAnsiTheme="minorEastAsia" w:hint="eastAsia"/>
          <w:sz w:val="28"/>
          <w:szCs w:val="28"/>
        </w:rPr>
        <w:t>电话：</w:t>
      </w:r>
      <w:r w:rsidR="007C6254" w:rsidRPr="00C671B8">
        <w:rPr>
          <w:rFonts w:asciiTheme="minorEastAsia" w:hAnsiTheme="minorEastAsia" w:hint="eastAsia"/>
          <w:sz w:val="28"/>
          <w:szCs w:val="28"/>
        </w:rPr>
        <w:t xml:space="preserve">0370-4198888   </w:t>
      </w:r>
      <w:r w:rsidR="001703B4" w:rsidRPr="00C671B8">
        <w:rPr>
          <w:rFonts w:asciiTheme="minorEastAsia" w:hAnsiTheme="minorEastAsia" w:hint="eastAsia"/>
          <w:sz w:val="28"/>
          <w:szCs w:val="28"/>
        </w:rPr>
        <w:t xml:space="preserve"> </w:t>
      </w:r>
      <w:r w:rsidR="007C6254" w:rsidRPr="00C671B8">
        <w:rPr>
          <w:rFonts w:asciiTheme="minorEastAsia" w:hAnsiTheme="minorEastAsia" w:hint="eastAsia"/>
          <w:sz w:val="28"/>
          <w:szCs w:val="28"/>
        </w:rPr>
        <w:t xml:space="preserve">4165099 </w:t>
      </w:r>
    </w:p>
    <w:p w:rsidR="00B25702" w:rsidRPr="00C671B8" w:rsidRDefault="007C6254" w:rsidP="00C671B8">
      <w:pPr>
        <w:spacing w:line="440" w:lineRule="exact"/>
        <w:ind w:firstLineChars="450" w:firstLine="12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 xml:space="preserve">谢老师：15837029109    咨询QQ:1361537082   </w:t>
      </w:r>
    </w:p>
    <w:p w:rsidR="005C29D3" w:rsidRPr="00C671B8" w:rsidRDefault="005C29D3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3</w:t>
      </w:r>
      <w:r w:rsidR="00B25702" w:rsidRPr="00C671B8">
        <w:rPr>
          <w:rFonts w:asciiTheme="minorEastAsia" w:hAnsiTheme="minorEastAsia" w:hint="eastAsia"/>
          <w:sz w:val="28"/>
          <w:szCs w:val="28"/>
        </w:rPr>
        <w:t>、</w:t>
      </w:r>
      <w:r w:rsidRPr="00C671B8">
        <w:rPr>
          <w:rFonts w:asciiTheme="minorEastAsia" w:hAnsiTheme="minorEastAsia" w:hint="eastAsia"/>
          <w:sz w:val="28"/>
          <w:szCs w:val="28"/>
        </w:rPr>
        <w:t>简历投递邮箱</w:t>
      </w:r>
    </w:p>
    <w:p w:rsidR="005C29D3" w:rsidRPr="00C671B8" w:rsidRDefault="00B25702" w:rsidP="00C671B8">
      <w:pPr>
        <w:spacing w:line="440" w:lineRule="exact"/>
        <w:ind w:firstLineChars="400" w:firstLine="1124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教师岗</w:t>
      </w:r>
      <w:r w:rsidR="005C29D3"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位</w:t>
      </w:r>
      <w:r w:rsidR="007C6254" w:rsidRPr="00C671B8">
        <w:rPr>
          <w:rFonts w:asciiTheme="minorEastAsia" w:hAnsiTheme="minorEastAsia" w:hint="eastAsia"/>
          <w:sz w:val="28"/>
          <w:szCs w:val="28"/>
        </w:rPr>
        <w:t>简历投递邮箱：</w:t>
      </w:r>
      <w:hyperlink r:id="rId10" w:history="1">
        <w:r w:rsidR="007C6254" w:rsidRPr="00C671B8">
          <w:rPr>
            <w:rStyle w:val="a5"/>
            <w:rFonts w:asciiTheme="minorEastAsia" w:hAnsiTheme="minorEastAsia" w:hint="eastAsia"/>
            <w:sz w:val="28"/>
            <w:szCs w:val="28"/>
          </w:rPr>
          <w:t>runminjiaoyuhr@163.com</w:t>
        </w:r>
      </w:hyperlink>
      <w:r w:rsidR="005C29D3" w:rsidRPr="00C671B8">
        <w:rPr>
          <w:rFonts w:asciiTheme="minorEastAsia" w:hAnsiTheme="minorEastAsia" w:hint="eastAsia"/>
          <w:sz w:val="28"/>
          <w:szCs w:val="28"/>
        </w:rPr>
        <w:t>；</w:t>
      </w:r>
    </w:p>
    <w:p w:rsidR="007C6254" w:rsidRPr="00C671B8" w:rsidRDefault="005C29D3" w:rsidP="00C671B8">
      <w:pPr>
        <w:spacing w:line="440" w:lineRule="exact"/>
        <w:ind w:firstLineChars="400" w:firstLine="1124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管理岗位</w:t>
      </w:r>
      <w:r w:rsidRPr="00C671B8">
        <w:rPr>
          <w:rFonts w:asciiTheme="minorEastAsia" w:hAnsiTheme="minorEastAsia" w:hint="eastAsia"/>
          <w:sz w:val="28"/>
          <w:szCs w:val="28"/>
        </w:rPr>
        <w:t>简历投递邮箱：</w:t>
      </w:r>
      <w:hyperlink r:id="rId11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1361537082@qq.com</w:t>
        </w:r>
      </w:hyperlink>
    </w:p>
    <w:p w:rsidR="007C6254" w:rsidRPr="00C671B8" w:rsidRDefault="005C29D3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4</w:t>
      </w:r>
      <w:r w:rsidR="00B25702" w:rsidRPr="00C671B8">
        <w:rPr>
          <w:rFonts w:asciiTheme="minorEastAsia" w:hAnsiTheme="minorEastAsia" w:hint="eastAsia"/>
          <w:sz w:val="28"/>
          <w:szCs w:val="28"/>
        </w:rPr>
        <w:t>、</w:t>
      </w:r>
      <w:r w:rsidR="007C6254" w:rsidRPr="00C671B8">
        <w:rPr>
          <w:rFonts w:asciiTheme="minorEastAsia" w:hAnsiTheme="minorEastAsia" w:hint="eastAsia"/>
          <w:sz w:val="28"/>
          <w:szCs w:val="28"/>
        </w:rPr>
        <w:t>微信招聘公众平台（</w:t>
      </w:r>
      <w:r w:rsidRPr="00C671B8">
        <w:rPr>
          <w:rFonts w:asciiTheme="minorEastAsia" w:hAnsiTheme="minorEastAsia" w:hint="eastAsia"/>
          <w:sz w:val="28"/>
          <w:szCs w:val="28"/>
        </w:rPr>
        <w:t>为便于您应聘，</w:t>
      </w:r>
      <w:r w:rsidR="007C6254" w:rsidRPr="00C671B8">
        <w:rPr>
          <w:rFonts w:asciiTheme="minorEastAsia" w:hAnsiTheme="minorEastAsia" w:hint="eastAsia"/>
          <w:sz w:val="28"/>
          <w:szCs w:val="28"/>
        </w:rPr>
        <w:t>敬请您关注）：</w:t>
      </w:r>
      <w:r w:rsidRPr="00C671B8">
        <w:rPr>
          <w:rFonts w:asciiTheme="minorEastAsia" w:hAnsiTheme="minorEastAsia" w:hint="eastAsia"/>
          <w:sz w:val="28"/>
          <w:szCs w:val="28"/>
        </w:rPr>
        <w:t>runminjiaoyuhr</w:t>
      </w:r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（二）润民教育集团及所属学校网站群</w:t>
      </w:r>
    </w:p>
    <w:p w:rsidR="007C6254" w:rsidRPr="00C671B8" w:rsidRDefault="007C6254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商外国际幼稚园</w:t>
      </w:r>
      <w:r w:rsidRPr="00C671B8">
        <w:rPr>
          <w:rFonts w:asciiTheme="minorEastAsia" w:hAnsiTheme="minorEastAsia" w:hint="eastAsia"/>
          <w:sz w:val="28"/>
          <w:szCs w:val="28"/>
        </w:rPr>
        <w:t>：</w:t>
      </w:r>
      <w:hyperlink r:id="rId12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http://yey.sdsyxx.cn/</w:t>
        </w:r>
      </w:hyperlink>
    </w:p>
    <w:p w:rsidR="007C6254" w:rsidRPr="00C671B8" w:rsidRDefault="007C6254" w:rsidP="00C671B8">
      <w:pPr>
        <w:spacing w:line="44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b/>
          <w:color w:val="FF0000"/>
          <w:sz w:val="28"/>
          <w:szCs w:val="28"/>
        </w:rPr>
        <w:t>商外宝宝乐园</w:t>
      </w:r>
      <w:r w:rsidRPr="00C671B8">
        <w:rPr>
          <w:rFonts w:asciiTheme="minorEastAsia" w:hAnsiTheme="minorEastAsia" w:hint="eastAsia"/>
          <w:sz w:val="28"/>
          <w:szCs w:val="28"/>
        </w:rPr>
        <w:t>：</w:t>
      </w:r>
      <w:hyperlink r:id="rId13" w:history="1">
        <w:r w:rsidRPr="00C671B8">
          <w:rPr>
            <w:rStyle w:val="a5"/>
            <w:rFonts w:asciiTheme="minorEastAsia" w:hAnsiTheme="minorEastAsia"/>
            <w:sz w:val="28"/>
            <w:szCs w:val="28"/>
          </w:rPr>
          <w:t>http://bbly.sdsyxx.cn</w:t>
        </w:r>
      </w:hyperlink>
    </w:p>
    <w:p w:rsidR="007C6254" w:rsidRPr="00C671B8" w:rsidRDefault="00EF6EE2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润民教育集团网站</w:t>
      </w:r>
      <w:r w:rsidR="007C6254" w:rsidRPr="00C671B8">
        <w:rPr>
          <w:rFonts w:asciiTheme="minorEastAsia" w:hAnsiTheme="minorEastAsia" w:hint="eastAsia"/>
          <w:sz w:val="28"/>
          <w:szCs w:val="28"/>
        </w:rPr>
        <w:t>：</w:t>
      </w:r>
      <w:hyperlink r:id="rId14" w:history="1">
        <w:r w:rsidR="007C6254" w:rsidRPr="00C671B8">
          <w:rPr>
            <w:rStyle w:val="a5"/>
            <w:rFonts w:asciiTheme="minorEastAsia" w:hAnsiTheme="minorEastAsia" w:hint="eastAsia"/>
            <w:sz w:val="28"/>
            <w:szCs w:val="28"/>
          </w:rPr>
          <w:t>http://www.rmjyjt.com/</w:t>
        </w:r>
      </w:hyperlink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商东外国语实验学校：</w:t>
      </w:r>
      <w:hyperlink r:id="rId15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http://www.sdsyxx.cn/</w:t>
        </w:r>
      </w:hyperlink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虞城县实验中学：</w:t>
      </w:r>
      <w:hyperlink r:id="rId16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http://www.shiyanzhongxue.cn/</w:t>
        </w:r>
      </w:hyperlink>
    </w:p>
    <w:p w:rsidR="007C6254" w:rsidRPr="00C671B8" w:rsidRDefault="007C6254" w:rsidP="00C671B8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C671B8">
        <w:rPr>
          <w:rFonts w:asciiTheme="minorEastAsia" w:hAnsiTheme="minorEastAsia" w:hint="eastAsia"/>
          <w:sz w:val="28"/>
          <w:szCs w:val="28"/>
        </w:rPr>
        <w:t>虞城县春来小学：</w:t>
      </w:r>
      <w:hyperlink r:id="rId17" w:history="1">
        <w:r w:rsidRPr="00C671B8">
          <w:rPr>
            <w:rStyle w:val="a5"/>
            <w:rFonts w:asciiTheme="minorEastAsia" w:hAnsiTheme="minorEastAsia" w:hint="eastAsia"/>
            <w:sz w:val="28"/>
            <w:szCs w:val="28"/>
          </w:rPr>
          <w:t>http://www.chunlaixiaoxue.cn/</w:t>
        </w:r>
      </w:hyperlink>
    </w:p>
    <w:p w:rsidR="00A23C3B" w:rsidRPr="00C671B8" w:rsidRDefault="00A23C3B" w:rsidP="00C671B8">
      <w:pPr>
        <w:spacing w:line="440" w:lineRule="exact"/>
        <w:jc w:val="left"/>
        <w:rPr>
          <w:sz w:val="28"/>
          <w:szCs w:val="28"/>
        </w:rPr>
      </w:pPr>
    </w:p>
    <w:sectPr w:rsidR="00A23C3B" w:rsidRPr="00C671B8" w:rsidSect="00927C5A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1A8" w:rsidRDefault="00B371A8" w:rsidP="00A23C3B">
      <w:r>
        <w:separator/>
      </w:r>
    </w:p>
  </w:endnote>
  <w:endnote w:type="continuationSeparator" w:id="1">
    <w:p w:rsidR="00B371A8" w:rsidRDefault="00B371A8" w:rsidP="00A23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3579"/>
      <w:docPartObj>
        <w:docPartGallery w:val="Page Numbers (Bottom of Page)"/>
        <w:docPartUnique/>
      </w:docPartObj>
    </w:sdtPr>
    <w:sdtContent>
      <w:p w:rsidR="00996FD2" w:rsidRDefault="009C5780">
        <w:pPr>
          <w:pStyle w:val="a4"/>
          <w:jc w:val="right"/>
        </w:pPr>
        <w:fldSimple w:instr=" PAGE   \* MERGEFORMAT ">
          <w:r w:rsidR="00170F41" w:rsidRPr="00170F41">
            <w:rPr>
              <w:noProof/>
              <w:lang w:val="zh-CN"/>
            </w:rPr>
            <w:t>2</w:t>
          </w:r>
        </w:fldSimple>
      </w:p>
    </w:sdtContent>
  </w:sdt>
  <w:p w:rsidR="00996FD2" w:rsidRDefault="00996F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1A8" w:rsidRDefault="00B371A8" w:rsidP="00A23C3B">
      <w:r>
        <w:separator/>
      </w:r>
    </w:p>
  </w:footnote>
  <w:footnote w:type="continuationSeparator" w:id="1">
    <w:p w:rsidR="00B371A8" w:rsidRDefault="00B371A8" w:rsidP="00A23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C3B"/>
    <w:rsid w:val="00007F09"/>
    <w:rsid w:val="0001043E"/>
    <w:rsid w:val="00024D03"/>
    <w:rsid w:val="000258D2"/>
    <w:rsid w:val="0002642F"/>
    <w:rsid w:val="00035D2A"/>
    <w:rsid w:val="000412B7"/>
    <w:rsid w:val="000426F8"/>
    <w:rsid w:val="00046839"/>
    <w:rsid w:val="00056B65"/>
    <w:rsid w:val="00067CCC"/>
    <w:rsid w:val="000816AB"/>
    <w:rsid w:val="000C730C"/>
    <w:rsid w:val="000F3F07"/>
    <w:rsid w:val="000F5DC1"/>
    <w:rsid w:val="0010682E"/>
    <w:rsid w:val="00111C5A"/>
    <w:rsid w:val="0011455A"/>
    <w:rsid w:val="001300D2"/>
    <w:rsid w:val="00135AAF"/>
    <w:rsid w:val="00140FEB"/>
    <w:rsid w:val="00151C6D"/>
    <w:rsid w:val="001703B4"/>
    <w:rsid w:val="00170F41"/>
    <w:rsid w:val="001C7164"/>
    <w:rsid w:val="001F051D"/>
    <w:rsid w:val="002376DF"/>
    <w:rsid w:val="0024065A"/>
    <w:rsid w:val="00293E69"/>
    <w:rsid w:val="002E1E8C"/>
    <w:rsid w:val="002E3DF9"/>
    <w:rsid w:val="00310211"/>
    <w:rsid w:val="00330C01"/>
    <w:rsid w:val="0033581B"/>
    <w:rsid w:val="00347602"/>
    <w:rsid w:val="00362FC6"/>
    <w:rsid w:val="00385BC7"/>
    <w:rsid w:val="00394077"/>
    <w:rsid w:val="003B6BE0"/>
    <w:rsid w:val="003D128D"/>
    <w:rsid w:val="003D305B"/>
    <w:rsid w:val="003D3C0A"/>
    <w:rsid w:val="00401480"/>
    <w:rsid w:val="0048159A"/>
    <w:rsid w:val="00482E39"/>
    <w:rsid w:val="00483A2B"/>
    <w:rsid w:val="00486009"/>
    <w:rsid w:val="004A1B42"/>
    <w:rsid w:val="00512AEC"/>
    <w:rsid w:val="0053261E"/>
    <w:rsid w:val="00565E62"/>
    <w:rsid w:val="005A41B6"/>
    <w:rsid w:val="005C29D3"/>
    <w:rsid w:val="005E3FAA"/>
    <w:rsid w:val="005E4844"/>
    <w:rsid w:val="005F253D"/>
    <w:rsid w:val="005F6707"/>
    <w:rsid w:val="00603EEE"/>
    <w:rsid w:val="006077FE"/>
    <w:rsid w:val="00617CB3"/>
    <w:rsid w:val="006219E7"/>
    <w:rsid w:val="00624975"/>
    <w:rsid w:val="00643102"/>
    <w:rsid w:val="00653E87"/>
    <w:rsid w:val="006562A0"/>
    <w:rsid w:val="0066505E"/>
    <w:rsid w:val="00692E65"/>
    <w:rsid w:val="006D0AF5"/>
    <w:rsid w:val="006D1CBD"/>
    <w:rsid w:val="006F0BA7"/>
    <w:rsid w:val="0070470F"/>
    <w:rsid w:val="00723B65"/>
    <w:rsid w:val="00780581"/>
    <w:rsid w:val="007A7C6D"/>
    <w:rsid w:val="007C6254"/>
    <w:rsid w:val="007F693C"/>
    <w:rsid w:val="00805045"/>
    <w:rsid w:val="00837752"/>
    <w:rsid w:val="008B4215"/>
    <w:rsid w:val="008B6506"/>
    <w:rsid w:val="008B737D"/>
    <w:rsid w:val="008E406E"/>
    <w:rsid w:val="008E679D"/>
    <w:rsid w:val="008F513E"/>
    <w:rsid w:val="008F74BB"/>
    <w:rsid w:val="00921D9D"/>
    <w:rsid w:val="00927C5A"/>
    <w:rsid w:val="00934F55"/>
    <w:rsid w:val="00943E55"/>
    <w:rsid w:val="00954CB1"/>
    <w:rsid w:val="0095640D"/>
    <w:rsid w:val="009647B5"/>
    <w:rsid w:val="00974A14"/>
    <w:rsid w:val="00996FD2"/>
    <w:rsid w:val="009C1ABF"/>
    <w:rsid w:val="009C2656"/>
    <w:rsid w:val="009C5780"/>
    <w:rsid w:val="009D52FB"/>
    <w:rsid w:val="009D627B"/>
    <w:rsid w:val="009E7659"/>
    <w:rsid w:val="00A02309"/>
    <w:rsid w:val="00A15A5A"/>
    <w:rsid w:val="00A23C3B"/>
    <w:rsid w:val="00A3601B"/>
    <w:rsid w:val="00A458D6"/>
    <w:rsid w:val="00A571CC"/>
    <w:rsid w:val="00A62954"/>
    <w:rsid w:val="00A65EA5"/>
    <w:rsid w:val="00A717F7"/>
    <w:rsid w:val="00A81EAA"/>
    <w:rsid w:val="00A8710C"/>
    <w:rsid w:val="00A9777C"/>
    <w:rsid w:val="00AA645A"/>
    <w:rsid w:val="00AB269B"/>
    <w:rsid w:val="00AB494C"/>
    <w:rsid w:val="00AD603B"/>
    <w:rsid w:val="00B04BFF"/>
    <w:rsid w:val="00B11A4E"/>
    <w:rsid w:val="00B219A0"/>
    <w:rsid w:val="00B23BDA"/>
    <w:rsid w:val="00B25702"/>
    <w:rsid w:val="00B338AB"/>
    <w:rsid w:val="00B371A8"/>
    <w:rsid w:val="00B474D1"/>
    <w:rsid w:val="00B5557C"/>
    <w:rsid w:val="00B56A13"/>
    <w:rsid w:val="00B65AC7"/>
    <w:rsid w:val="00B67890"/>
    <w:rsid w:val="00B779AE"/>
    <w:rsid w:val="00B8638D"/>
    <w:rsid w:val="00BA0E62"/>
    <w:rsid w:val="00BB1E4E"/>
    <w:rsid w:val="00BD632F"/>
    <w:rsid w:val="00BE6118"/>
    <w:rsid w:val="00BF21EE"/>
    <w:rsid w:val="00BF7787"/>
    <w:rsid w:val="00C01482"/>
    <w:rsid w:val="00C05388"/>
    <w:rsid w:val="00C270F5"/>
    <w:rsid w:val="00C671B8"/>
    <w:rsid w:val="00C86702"/>
    <w:rsid w:val="00CA1ECC"/>
    <w:rsid w:val="00CB0F76"/>
    <w:rsid w:val="00CB759A"/>
    <w:rsid w:val="00CF6EA2"/>
    <w:rsid w:val="00D11AA4"/>
    <w:rsid w:val="00D6010A"/>
    <w:rsid w:val="00E06613"/>
    <w:rsid w:val="00E20FC1"/>
    <w:rsid w:val="00E24506"/>
    <w:rsid w:val="00E45745"/>
    <w:rsid w:val="00E5124F"/>
    <w:rsid w:val="00E92D48"/>
    <w:rsid w:val="00E95B41"/>
    <w:rsid w:val="00EA0A85"/>
    <w:rsid w:val="00EA3EBD"/>
    <w:rsid w:val="00EC699E"/>
    <w:rsid w:val="00ED33AE"/>
    <w:rsid w:val="00EE22BA"/>
    <w:rsid w:val="00EE7845"/>
    <w:rsid w:val="00EF6310"/>
    <w:rsid w:val="00EF6EE2"/>
    <w:rsid w:val="00F206AE"/>
    <w:rsid w:val="00F34E51"/>
    <w:rsid w:val="00F714CE"/>
    <w:rsid w:val="00F96DC5"/>
    <w:rsid w:val="00FB5CC7"/>
    <w:rsid w:val="00FC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3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C3B"/>
    <w:rPr>
      <w:sz w:val="18"/>
      <w:szCs w:val="18"/>
    </w:rPr>
  </w:style>
  <w:style w:type="character" w:styleId="a5">
    <w:name w:val="Hyperlink"/>
    <w:basedOn w:val="a0"/>
    <w:uiPriority w:val="99"/>
    <w:unhideWhenUsed/>
    <w:rsid w:val="007C625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C6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minjiaoyuhr@163.com" TargetMode="External"/><Relationship Id="rId13" Type="http://schemas.openxmlformats.org/officeDocument/2006/relationships/hyperlink" Target="http://bbly.sdsyxx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361537082@qq.com" TargetMode="External"/><Relationship Id="rId12" Type="http://schemas.openxmlformats.org/officeDocument/2006/relationships/hyperlink" Target="http://yey.sdsyxx.cn/" TargetMode="External"/><Relationship Id="rId17" Type="http://schemas.openxmlformats.org/officeDocument/2006/relationships/hyperlink" Target="http://www.chunlaixiaoxue.c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hiyanzhongxue.c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1361537082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dsyxx.cn/" TargetMode="External"/><Relationship Id="rId10" Type="http://schemas.openxmlformats.org/officeDocument/2006/relationships/hyperlink" Target="mailto:runminjiaoyuhr@163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361537082@qq.com" TargetMode="External"/><Relationship Id="rId14" Type="http://schemas.openxmlformats.org/officeDocument/2006/relationships/hyperlink" Target="http://www.rmjyjt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15D7-C8BF-42B7-8445-4A891C69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575</Words>
  <Characters>3281</Characters>
  <Application>Microsoft Office Word</Application>
  <DocSecurity>0</DocSecurity>
  <Lines>27</Lines>
  <Paragraphs>7</Paragraphs>
  <ScaleCrop>false</ScaleCrop>
  <Company>微软中国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712</cp:revision>
  <dcterms:created xsi:type="dcterms:W3CDTF">2017-02-13T07:55:00Z</dcterms:created>
  <dcterms:modified xsi:type="dcterms:W3CDTF">2017-02-20T08:54:00Z</dcterms:modified>
</cp:coreProperties>
</file>