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ind w:firstLine="480"/>
        <w:rPr>
          <w:rFonts w:cs="Arial"/>
        </w:rPr>
      </w:pPr>
      <w:r>
        <w:rPr>
          <w:rFonts w:hint="eastAsia" w:cs="Arial"/>
        </w:rPr>
        <w:t xml:space="preserve">根据学校招聘计划统筹安排，经研究决定，现面向海内外公开招聘合肥工业大学宣城校区教师，相关事宜如下： </w:t>
      </w:r>
    </w:p>
    <w:p>
      <w:pPr>
        <w:pStyle w:val="3"/>
        <w:shd w:val="clear" w:color="auto" w:fill="FFFFFF"/>
        <w:ind w:firstLine="480"/>
        <w:rPr>
          <w:rFonts w:hint="eastAsia" w:cs="Arial"/>
        </w:rPr>
      </w:pPr>
      <w:r>
        <w:rPr>
          <w:rStyle w:val="5"/>
          <w:rFonts w:hint="eastAsia" w:cs="Arial"/>
        </w:rPr>
        <w:t>一、招聘专业及数量</w:t>
      </w:r>
    </w:p>
    <w:p>
      <w:pPr>
        <w:rPr>
          <w:rFonts w:hint="eastAsia"/>
        </w:rPr>
      </w:pPr>
      <w:r>
        <w:drawing>
          <wp:inline distT="0" distB="0" distL="0" distR="0">
            <wp:extent cx="5274310" cy="38049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ind w:firstLine="480"/>
        <w:rPr>
          <w:rFonts w:cs="Arial"/>
        </w:rPr>
      </w:pPr>
      <w:r>
        <w:rPr>
          <w:rStyle w:val="5"/>
          <w:rFonts w:hint="eastAsia" w:cs="Arial"/>
        </w:rPr>
        <w:t>二、基本条件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1.遵守宪法和法律，遵守公民道德规范；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2.具有良好的品行；具备招聘岗位所需要的专业和技能；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3.具有适应岗位要求的身体条件；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4.具有招聘岗位所规定的相应任职资格和条件。</w:t>
      </w:r>
    </w:p>
    <w:p>
      <w:pPr>
        <w:pStyle w:val="3"/>
        <w:shd w:val="clear" w:color="auto" w:fill="FFFFFF"/>
        <w:ind w:firstLine="480"/>
        <w:rPr>
          <w:rFonts w:hint="eastAsia" w:cs="Arial"/>
        </w:rPr>
      </w:pPr>
      <w:r>
        <w:rPr>
          <w:rStyle w:val="5"/>
          <w:rFonts w:hint="eastAsia" w:cs="Arial"/>
        </w:rPr>
        <w:t>三、业务条件：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1.具有博士研究生学历，年龄40岁以下；或具有硕士学位，且具有副高级及以上专业技术职务，年龄45岁以下。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2.第一学历须为统招全日制本科，“211”及以上层次高校优先。</w:t>
      </w:r>
      <w:r>
        <w:rPr>
          <w:rFonts w:hint="eastAsia" w:cs="Arial"/>
        </w:rPr>
        <w:br w:type="textWrapping"/>
      </w:r>
      <w:r>
        <w:rPr>
          <w:rFonts w:hint="eastAsia" w:cs="Arial"/>
        </w:rPr>
        <w:t xml:space="preserve">3.急需紧缺专业教师可适当放宽到优秀硕士研究生（本、硕阶段均毕业于“985”工程大学） </w:t>
      </w:r>
    </w:p>
    <w:p>
      <w:pPr>
        <w:pStyle w:val="3"/>
        <w:shd w:val="clear" w:color="auto" w:fill="FFFFFF"/>
        <w:ind w:firstLine="480"/>
        <w:rPr>
          <w:rFonts w:hint="eastAsia" w:cs="Arial"/>
        </w:rPr>
      </w:pPr>
      <w:r>
        <w:rPr>
          <w:rStyle w:val="5"/>
          <w:rFonts w:hint="eastAsia" w:cs="Arial"/>
        </w:rPr>
        <w:t>四、相关待遇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1.录用人员中，具有博士学位或高级专业技术职务者，录用为学校正式编制职工。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2.录用人员的其他相关待遇与合肥校区的同级、同类人员待遇等同。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3.录用人员住房享受宣城校区落地教师优惠政策。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4.录用的具有博士学位或高级专业技术职务者，可同时享受宣城市引进人才的相关待遇。</w:t>
      </w:r>
    </w:p>
    <w:p>
      <w:pPr>
        <w:pStyle w:val="3"/>
        <w:shd w:val="clear" w:color="auto" w:fill="FFFFFF"/>
        <w:ind w:firstLine="480"/>
        <w:rPr>
          <w:rFonts w:hint="eastAsia" w:cs="Arial"/>
        </w:rPr>
      </w:pPr>
      <w:r>
        <w:rPr>
          <w:rStyle w:val="5"/>
          <w:rFonts w:hint="eastAsia" w:cs="Arial"/>
        </w:rPr>
        <w:t>五、其它事宜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1.录用人员的工作岗位在合肥工业大学宣城校区。</w:t>
      </w:r>
    </w:p>
    <w:p>
      <w:pPr>
        <w:pStyle w:val="3"/>
        <w:shd w:val="clear" w:color="auto" w:fill="FFFFFF"/>
        <w:rPr>
          <w:rFonts w:hint="eastAsia" w:cs="Arial"/>
        </w:rPr>
      </w:pPr>
      <w:r>
        <w:rPr>
          <w:rFonts w:hint="eastAsia" w:cs="Arial"/>
        </w:rPr>
        <w:t>2.应聘者必须按要求提供相关报名材料，内容不全或与要求不符的，不予受理。应聘者应如实填写报名表，发送邮件的主题格式统一为“硕博招聘在线***大学***博士（或硕士）应聘***系（部）***专业教师”。</w:t>
      </w:r>
    </w:p>
    <w:p>
      <w:pPr>
        <w:pStyle w:val="3"/>
        <w:shd w:val="clear" w:color="auto" w:fill="FFFFFF"/>
        <w:rPr>
          <w:rFonts w:hint="eastAsia" w:cs="Arial"/>
        </w:rPr>
      </w:pPr>
      <w:r>
        <w:rPr>
          <w:rFonts w:hint="eastAsia" w:cs="Arial"/>
        </w:rPr>
        <w:t>3.对于违反招聘纪律的应聘人员，取消应聘资格。</w:t>
      </w:r>
    </w:p>
    <w:p>
      <w:pPr>
        <w:pStyle w:val="3"/>
        <w:shd w:val="clear" w:color="auto" w:fill="FFFFFF"/>
        <w:rPr>
          <w:rFonts w:hint="eastAsia" w:cs="Arial"/>
        </w:rPr>
      </w:pPr>
      <w:r>
        <w:rPr>
          <w:rStyle w:val="5"/>
          <w:rFonts w:hint="eastAsia" w:cs="Arial"/>
        </w:rPr>
        <w:t>六、联系方式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联系单位：合肥工业大学宣城校区组织人事办公室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联系人：袁老师，高老师，桂老师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联系电话：0563-3831016</w:t>
      </w:r>
      <w:r>
        <w:rPr>
          <w:rFonts w:hint="eastAsia" w:cs="Arial"/>
        </w:rPr>
        <w:br w:type="textWrapping"/>
      </w:r>
      <w:r>
        <w:rPr>
          <w:rFonts w:hint="eastAsia" w:cs="Arial"/>
        </w:rPr>
        <w:t>E-mail：</w:t>
      </w:r>
      <w:r>
        <w:fldChar w:fldCharType="begin"/>
      </w:r>
      <w:r>
        <w:instrText xml:space="preserve"> HYPERLINK "mailto:xczp@hfut.edu.cn" </w:instrText>
      </w:r>
      <w:r>
        <w:fldChar w:fldCharType="separate"/>
      </w:r>
      <w:r>
        <w:rPr>
          <w:rStyle w:val="6"/>
          <w:rFonts w:hint="eastAsia" w:cs="Arial"/>
        </w:rPr>
        <w:t>xczp@hfut.edu.cn</w:t>
      </w:r>
      <w:r>
        <w:rPr>
          <w:rStyle w:val="6"/>
          <w:rFonts w:hint="eastAsia" w:cs="Arial"/>
        </w:rPr>
        <w:fldChar w:fldCharType="end"/>
      </w:r>
      <w:r>
        <w:rPr>
          <w:rFonts w:hint="eastAsia" w:cs="Arial"/>
        </w:rPr>
        <w:t xml:space="preserve"> 抄送 </w:t>
      </w:r>
      <w:r>
        <w:fldChar w:fldCharType="begin"/>
      </w:r>
      <w:r>
        <w:instrText xml:space="preserve"> HYPERLINK "mailto:hfgydxxcxq@sina.com" </w:instrText>
      </w:r>
      <w:r>
        <w:fldChar w:fldCharType="separate"/>
      </w:r>
      <w:r>
        <w:rPr>
          <w:rStyle w:val="6"/>
          <w:rFonts w:cs="Arial"/>
          <w:sz w:val="21"/>
          <w:szCs w:val="21"/>
        </w:rPr>
        <w:t>hfgydxxcxq@sina.com</w:t>
      </w:r>
      <w:r>
        <w:rPr>
          <w:rStyle w:val="6"/>
          <w:rFonts w:cs="Arial"/>
          <w:sz w:val="21"/>
          <w:szCs w:val="21"/>
        </w:rPr>
        <w:fldChar w:fldCharType="end"/>
      </w:r>
      <w:r>
        <w:rPr>
          <w:rFonts w:hint="eastAsia" w:cs="Arial"/>
        </w:rPr>
        <w:t xml:space="preserve"> （应聘者应如实填写报名表，发送邮件的主题格式统一为“硕博招聘在线***大学***博士（或硕士）应聘***系（部）***专业教师”）</w:t>
      </w:r>
    </w:p>
    <w:p>
      <w:pPr>
        <w:pStyle w:val="3"/>
        <w:shd w:val="clear" w:color="auto" w:fill="FFFFFF"/>
        <w:ind w:firstLine="480"/>
        <w:jc w:val="right"/>
        <w:rPr>
          <w:rFonts w:hint="eastAsia" w:cs="Arial"/>
        </w:rPr>
      </w:pPr>
      <w:r>
        <w:rPr>
          <w:rFonts w:hint="eastAsia" w:cs="Arial"/>
        </w:rPr>
        <w:br w:type="textWrapping"/>
      </w:r>
      <w:bookmarkStart w:id="0" w:name="_GoBack"/>
      <w:bookmarkEnd w:id="0"/>
    </w:p>
    <w:p>
      <w:pPr>
        <w:pStyle w:val="3"/>
        <w:shd w:val="clear" w:color="auto" w:fill="FFFFFF"/>
        <w:rPr>
          <w:rFonts w:hint="eastAsia" w:cs="Arial"/>
          <w:sz w:val="27"/>
          <w:szCs w:val="27"/>
        </w:rPr>
      </w:pP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合肥工业大学宣城校区应聘教师报名表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eastAsia="黑体"/>
          <w:bCs/>
          <w:spacing w:val="46"/>
          <w:sz w:val="28"/>
          <w:szCs w:val="28"/>
        </w:rPr>
        <w:t>应聘系（部）：</w:t>
      </w:r>
      <w:r>
        <w:rPr>
          <w:rFonts w:hint="eastAsia" w:eastAsia="黑体"/>
          <w:b/>
          <w:bCs/>
          <w:spacing w:val="46"/>
          <w:sz w:val="28"/>
          <w:szCs w:val="28"/>
        </w:rPr>
        <w:t xml:space="preserve">         </w:t>
      </w:r>
    </w:p>
    <w:tbl>
      <w:tblPr>
        <w:tblStyle w:val="7"/>
        <w:tblW w:w="95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0"/>
        <w:gridCol w:w="1050"/>
        <w:gridCol w:w="1457"/>
        <w:gridCol w:w="433"/>
        <w:gridCol w:w="522"/>
        <w:gridCol w:w="691"/>
        <w:gridCol w:w="121"/>
        <w:gridCol w:w="480"/>
        <w:gridCol w:w="475"/>
        <w:gridCol w:w="241"/>
        <w:gridCol w:w="306"/>
        <w:gridCol w:w="590"/>
        <w:gridCol w:w="606"/>
        <w:gridCol w:w="208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5"/>
              </w:rPr>
              <w:t>（近期1寸免冠照）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应届毕业生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（应届毕业生填）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是否统分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（应届毕业生填）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（非应届毕业填）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（非应届毕业填）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（非应届毕业填）</w:t>
            </w: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（自初始学历填起）</w:t>
            </w:r>
          </w:p>
        </w:tc>
        <w:tc>
          <w:tcPr>
            <w:tcW w:w="7464" w:type="dxa"/>
            <w:gridSpan w:val="13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（按学习时间由近及远填，包括毕业学校、专业、学历学位等内容，并注明期间担任的主要职务）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或与招聘岗位相关的其他实践经历情况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464" w:type="dxa"/>
            <w:gridSpan w:val="13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（按工作时间由近及远填，含工作单位、岗位、担任职务）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037" w:type="dxa"/>
            <w:gridSpan w:val="3"/>
            <w:tcBorders>
              <w:top w:val="single" w:color="auto" w:sz="4" w:space="0"/>
            </w:tcBorders>
          </w:tcPr>
          <w:p>
            <w:pPr>
              <w:spacing w:before="312" w:beforeLine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取得专业技术职务或任职资格情况</w:t>
            </w:r>
          </w:p>
        </w:tc>
        <w:tc>
          <w:tcPr>
            <w:tcW w:w="7464" w:type="dxa"/>
            <w:gridSpan w:val="13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（何年何月何机关审批何专业技术职务或任职资格。没有填无）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外语水平及其他技能情况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（掌握何种外语、何种技能，水平如何，取得证书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0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参加社会组织及任职情况</w:t>
            </w:r>
          </w:p>
        </w:tc>
        <w:tc>
          <w:tcPr>
            <w:tcW w:w="7464" w:type="dxa"/>
            <w:gridSpan w:val="1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出国访学及参加重大国际性活动情况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（时间、公派或私人、活动组织及级别。没有填无）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（何时何地何原因获奖，颁奖单位。没有填无）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处分情况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（何时何处何原因受过何种处分。没有填无）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业务专长、发明专利、科研成果、发表论文、著作译著等情况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（注明在专利、科研项目中个人所起作用和排序；已发表论文的学术期刊名称、影响因子、是否第一作者；著作译著出版社、字数、是否主编等情况。不够填写可另附页）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67" w:type="dxa"/>
            <w:vMerge w:val="restart"/>
          </w:tcPr>
          <w:p>
            <w:pPr>
              <w:spacing w:line="380" w:lineRule="exact"/>
              <w:rPr>
                <w:rFonts w:hint="eastAsia"/>
                <w:sz w:val="24"/>
              </w:rPr>
            </w:pP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8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偶</w:t>
            </w:r>
          </w:p>
        </w:tc>
        <w:tc>
          <w:tcPr>
            <w:tcW w:w="1050" w:type="dxa"/>
            <w:vAlign w:val="center"/>
          </w:tcPr>
          <w:p>
            <w:pPr>
              <w:spacing w:before="156" w:beforeLines="50" w:line="3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spacing w:before="156" w:beforeLines="50"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before="156" w:beforeLines="50"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4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before="156" w:beforeLines="50" w:line="3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spacing w:before="156" w:beforeLines="50"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spacing w:before="156" w:beforeLines="50"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34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before="156" w:beforeLines="50" w:line="3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89" w:type="dxa"/>
            <w:gridSpan w:val="5"/>
            <w:vAlign w:val="center"/>
          </w:tcPr>
          <w:p>
            <w:pPr>
              <w:spacing w:before="156" w:beforeLines="50"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50" w:type="dxa"/>
            <w:vAlign w:val="center"/>
          </w:tcPr>
          <w:p>
            <w:pPr>
              <w:spacing w:before="156" w:beforeLines="50" w:line="380" w:lineRule="exact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ind w:firstLine="22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574" w:type="dxa"/>
            <w:gridSpan w:val="11"/>
            <w:vAlign w:val="center"/>
          </w:tcPr>
          <w:p>
            <w:pPr>
              <w:spacing w:before="156" w:beforeLines="50" w:line="380" w:lineRule="exact"/>
              <w:ind w:firstLine="840" w:firstLineChars="3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4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4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4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203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在招聘单位的亲属关系</w:t>
            </w:r>
          </w:p>
        </w:tc>
        <w:tc>
          <w:tcPr>
            <w:tcW w:w="7464" w:type="dxa"/>
            <w:gridSpan w:val="13"/>
          </w:tcPr>
          <w:p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（应如实填报，没有填无）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9501" w:type="dxa"/>
            <w:gridSpan w:val="16"/>
            <w:vAlign w:val="center"/>
          </w:tcPr>
          <w:p>
            <w:pPr>
              <w:spacing w:line="3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诚信声明：</w:t>
            </w:r>
            <w:r>
              <w:rPr>
                <w:rFonts w:hint="eastAsia"/>
                <w:b/>
              </w:rPr>
              <w:t>本人保证以上所填内容真实有效，如有虚假，本人愿意承担相应责任。</w:t>
            </w:r>
          </w:p>
          <w:p>
            <w:pPr>
              <w:spacing w:line="38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 本人签名：</w:t>
            </w:r>
          </w:p>
        </w:tc>
      </w:tr>
    </w:tbl>
    <w:p>
      <w:pPr>
        <w:rPr>
          <w:rFonts w:hint="eastAsia"/>
          <w:sz w:val="30"/>
        </w:rPr>
      </w:pPr>
    </w:p>
    <w:p>
      <w:pPr>
        <w:pStyle w:val="3"/>
        <w:shd w:val="clear" w:color="auto" w:fill="FFFFFF"/>
        <w:ind w:firstLine="480"/>
        <w:rPr>
          <w:rFonts w:hint="eastAsia" w:cs="Arial"/>
        </w:rPr>
      </w:pPr>
    </w:p>
    <w:p>
      <w:pPr>
        <w:pStyle w:val="3"/>
        <w:shd w:val="clear" w:color="auto" w:fill="FFFFFF"/>
        <w:spacing w:after="150" w:afterAutospacing="0"/>
        <w:ind w:firstLine="480"/>
        <w:rPr>
          <w:rFonts w:hint="eastAsia" w:cs="Arial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E4"/>
    <w:rsid w:val="00656421"/>
    <w:rsid w:val="00675586"/>
    <w:rsid w:val="006971E4"/>
    <w:rsid w:val="008B77E7"/>
    <w:rsid w:val="00E024C5"/>
    <w:rsid w:val="265832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8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265</Words>
  <Characters>1516</Characters>
  <Lines>12</Lines>
  <Paragraphs>3</Paragraphs>
  <TotalTime>0</TotalTime>
  <ScaleCrop>false</ScaleCrop>
  <LinksUpToDate>false</LinksUpToDate>
  <CharactersWithSpaces>1778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2016-04-14T06:16:00Z</dcterms:created>
  <dc:creator>zhangbing</dc:creator>
  <cp:lastModifiedBy>bingbing</cp:lastModifiedBy>
  <dcterms:modified xsi:type="dcterms:W3CDTF">2017-03-02T00:58:55Z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