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hint="eastAsia" w:ascii="宋体" w:hAnsi="宋体" w:eastAsia="宋体" w:cs="宋体"/>
          <w:b/>
          <w:bCs/>
          <w:color w:val="000000"/>
          <w:kern w:val="36"/>
          <w:sz w:val="36"/>
          <w:szCs w:val="36"/>
        </w:rPr>
      </w:pPr>
      <w:r>
        <w:rPr>
          <w:rFonts w:ascii="宋体" w:hAnsi="宋体" w:eastAsia="宋体" w:cs="宋体"/>
          <w:b/>
          <w:bCs/>
          <w:color w:val="000000"/>
          <w:kern w:val="36"/>
          <w:sz w:val="36"/>
          <w:szCs w:val="36"/>
        </w:rPr>
        <w:t>韶关学院2017年教授、博士招聘公告</w:t>
      </w:r>
    </w:p>
    <w:p>
      <w:pPr>
        <w:widowControl/>
        <w:shd w:val="clear" w:color="auto" w:fill="FFFFFF"/>
        <w:spacing w:line="480" w:lineRule="atLeast"/>
        <w:rPr>
          <w:rFonts w:ascii="Calibri" w:hAnsi="Calibri" w:eastAsia="宋体" w:cs="Calibri"/>
          <w:color w:val="000000"/>
          <w:kern w:val="0"/>
          <w:szCs w:val="21"/>
        </w:rPr>
      </w:pPr>
      <w:r>
        <w:rPr>
          <w:rFonts w:hint="eastAsia" w:ascii="宋体" w:hAnsi="宋体" w:eastAsia="宋体" w:cs="Calibri"/>
          <w:color w:val="000000"/>
          <w:kern w:val="0"/>
          <w:sz w:val="24"/>
          <w:szCs w:val="24"/>
        </w:rPr>
        <w:t xml:space="preserve">   韶关学院是国家教育部批准、广东省人民政府举办的全日制普通高等学校，座落在世界地质公园、世界自然遗产丹霞山和禅宗祖庭南华寺所在地，中国优秀旅游城市、粤北历史文化名城——广东省韶关市。学校占地面积2700亩，环境优美，湖光山色，绿树婆娑，人文气息浓郁，开放包容，是“全国绿化模范单位”和“全国文明单位”。学校以全日制本科学历教育为主，开设69个本科专业，设有文学院、外语学院、经济管理学院、法学院、政治与公共事务管理学院、信息科学与工程学院（软件学院）、物理与机电工程学院、英东生命科学学院、英东食品科学与工程学院、英东农业科学与工程学院、化学与环境工程学院、土木工程学院、体育学院、数学与统计学院、教育学院、旅游与地理学院、美术与设计学院、音乐学院、马克思主义学院等19个二级学院，学科专业涵盖文、理、工、农、法、医、管理、艺术、教育、经济、历史等11大学科门类。2016年12月，学校被列为广东省人民政府、韶关市人民政府共建的省市共建本科高校，着力建设“特色鲜明、优势突出的高水平应用型大学”。根据“十三五”规划和省市共建目标，学校2017年计划面向海内外诚聘高水平教授38名、博士52名。</w:t>
      </w:r>
    </w:p>
    <w:p>
      <w:pPr>
        <w:widowControl/>
        <w:shd w:val="clear" w:color="auto" w:fill="FFFFFF"/>
        <w:spacing w:line="480" w:lineRule="atLeast"/>
        <w:ind w:left="1040" w:hanging="480"/>
        <w:jc w:val="left"/>
        <w:rPr>
          <w:rFonts w:ascii="Calibri" w:hAnsi="Calibri" w:eastAsia="宋体" w:cs="Calibri"/>
          <w:color w:val="000000"/>
          <w:kern w:val="0"/>
          <w:szCs w:val="21"/>
        </w:rPr>
      </w:pPr>
      <w:r>
        <w:rPr>
          <w:rFonts w:hint="eastAsia" w:ascii="宋体" w:hAnsi="宋体" w:eastAsia="宋体" w:cs="Calibri"/>
          <w:b/>
          <w:bCs/>
          <w:color w:val="000000"/>
          <w:kern w:val="0"/>
          <w:sz w:val="24"/>
          <w:szCs w:val="24"/>
        </w:rPr>
        <w:t>一、</w:t>
      </w:r>
      <w:r>
        <w:rPr>
          <w:rFonts w:ascii="Times New Roman" w:hAnsi="Times New Roman" w:eastAsia="宋体" w:cs="Times New Roman"/>
          <w:color w:val="000000"/>
          <w:kern w:val="0"/>
          <w:sz w:val="14"/>
          <w:szCs w:val="14"/>
        </w:rPr>
        <w:t>   </w:t>
      </w:r>
      <w:r>
        <w:rPr>
          <w:rFonts w:hint="eastAsia" w:ascii="宋体" w:hAnsi="宋体" w:eastAsia="宋体" w:cs="Calibri"/>
          <w:b/>
          <w:bCs/>
          <w:color w:val="000000"/>
          <w:kern w:val="0"/>
          <w:sz w:val="24"/>
          <w:szCs w:val="24"/>
        </w:rPr>
        <w:t>招聘岗位及学科（专业）要求</w:t>
      </w:r>
    </w:p>
    <w:p>
      <w:pPr>
        <w:widowControl/>
        <w:shd w:val="clear" w:color="auto" w:fill="FFFFFF"/>
        <w:spacing w:line="480" w:lineRule="atLeast"/>
        <w:ind w:left="560"/>
        <w:jc w:val="left"/>
        <w:rPr>
          <w:rFonts w:ascii="Calibri" w:hAnsi="Calibri" w:eastAsia="宋体" w:cs="Calibri"/>
          <w:color w:val="000000"/>
          <w:kern w:val="0"/>
          <w:szCs w:val="21"/>
        </w:rPr>
      </w:pPr>
      <w:r>
        <w:rPr>
          <w:rFonts w:hint="eastAsia" w:ascii="宋体" w:hAnsi="宋体" w:eastAsia="宋体" w:cs="Calibri"/>
          <w:color w:val="000000"/>
          <w:kern w:val="0"/>
          <w:sz w:val="24"/>
          <w:szCs w:val="24"/>
        </w:rPr>
        <w:t>详见附件1、2</w:t>
      </w:r>
    </w:p>
    <w:p>
      <w:pPr>
        <w:widowControl/>
        <w:shd w:val="clear" w:color="auto" w:fill="FFFFFF"/>
        <w:spacing w:line="480" w:lineRule="atLeast"/>
        <w:ind w:left="1040" w:hanging="480"/>
        <w:jc w:val="left"/>
        <w:rPr>
          <w:rFonts w:ascii="Calibri" w:hAnsi="Calibri" w:eastAsia="宋体" w:cs="Calibri"/>
          <w:color w:val="000000"/>
          <w:kern w:val="0"/>
          <w:szCs w:val="21"/>
        </w:rPr>
      </w:pPr>
      <w:r>
        <w:rPr>
          <w:rFonts w:hint="eastAsia" w:ascii="宋体" w:hAnsi="宋体" w:eastAsia="宋体" w:cs="Calibri"/>
          <w:b/>
          <w:bCs/>
          <w:color w:val="000000"/>
          <w:kern w:val="0"/>
          <w:sz w:val="24"/>
          <w:szCs w:val="24"/>
        </w:rPr>
        <w:t>二、</w:t>
      </w:r>
      <w:r>
        <w:rPr>
          <w:rFonts w:ascii="Times New Roman" w:hAnsi="Times New Roman" w:eastAsia="宋体" w:cs="Times New Roman"/>
          <w:color w:val="000000"/>
          <w:kern w:val="0"/>
          <w:sz w:val="14"/>
          <w:szCs w:val="14"/>
        </w:rPr>
        <w:t>   </w:t>
      </w:r>
      <w:r>
        <w:rPr>
          <w:rFonts w:hint="eastAsia" w:ascii="宋体" w:hAnsi="宋体" w:eastAsia="宋体" w:cs="Calibri"/>
          <w:b/>
          <w:bCs/>
          <w:color w:val="000000"/>
          <w:kern w:val="0"/>
          <w:sz w:val="24"/>
          <w:szCs w:val="24"/>
        </w:rPr>
        <w:t>岗位待遇</w:t>
      </w:r>
    </w:p>
    <w:tbl>
      <w:tblPr>
        <w:tblStyle w:val="9"/>
        <w:tblW w:w="8940" w:type="dxa"/>
        <w:jc w:val="center"/>
        <w:tblCellSpacing w:w="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576"/>
        <w:gridCol w:w="3402"/>
        <w:gridCol w:w="972"/>
        <w:gridCol w:w="1160"/>
        <w:gridCol w:w="283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830" w:hRule="atLeast"/>
          <w:tblCellSpacing w:w="0" w:type="dxa"/>
          <w:jc w:val="center"/>
        </w:trPr>
        <w:tc>
          <w:tcPr>
            <w:tcW w:w="3978" w:type="dxa"/>
            <w:gridSpan w:val="2"/>
            <w:tcBorders>
              <w:top w:val="single" w:color="auto" w:sz="8" w:space="0"/>
              <w:left w:val="single" w:color="auto" w:sz="8" w:space="0"/>
              <w:bottom w:val="single" w:color="auto" w:sz="8" w:space="0"/>
              <w:right w:val="single" w:color="auto" w:sz="8" w:space="0"/>
            </w:tcBorders>
            <w:vAlign w:val="center"/>
          </w:tcPr>
          <w:p>
            <w:pPr>
              <w:widowControl/>
              <w:spacing w:line="480" w:lineRule="atLeast"/>
              <w:ind w:firstLine="2012"/>
              <w:rPr>
                <w:rFonts w:ascii="Calibri" w:hAnsi="Calibri" w:eastAsia="宋体" w:cs="Calibri"/>
                <w:kern w:val="0"/>
                <w:szCs w:val="21"/>
              </w:rPr>
            </w:pPr>
            <w:r>
              <w:rPr>
                <w:rFonts w:hint="eastAsia" w:ascii="宋体" w:hAnsi="宋体" w:eastAsia="宋体" w:cs="Calibri"/>
                <w:b/>
                <w:bCs/>
                <w:color w:val="000000"/>
                <w:kern w:val="0"/>
                <w:sz w:val="24"/>
                <w:szCs w:val="24"/>
              </w:rPr>
              <w:t>类别</w:t>
            </w:r>
          </w:p>
        </w:tc>
        <w:tc>
          <w:tcPr>
            <w:tcW w:w="2132" w:type="dxa"/>
            <w:gridSpan w:val="2"/>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b/>
                <w:bCs/>
                <w:color w:val="000000"/>
                <w:kern w:val="0"/>
                <w:sz w:val="24"/>
                <w:szCs w:val="24"/>
              </w:rPr>
              <w:t>安家费、住房补贴</w:t>
            </w:r>
          </w:p>
          <w:p>
            <w:pPr>
              <w:widowControl/>
              <w:spacing w:line="480" w:lineRule="atLeast"/>
              <w:jc w:val="center"/>
              <w:rPr>
                <w:rFonts w:ascii="Calibri" w:hAnsi="Calibri" w:eastAsia="宋体" w:cs="Calibri"/>
                <w:kern w:val="0"/>
                <w:szCs w:val="21"/>
              </w:rPr>
            </w:pPr>
            <w:r>
              <w:rPr>
                <w:rFonts w:hint="eastAsia" w:ascii="宋体" w:hAnsi="宋体" w:eastAsia="宋体" w:cs="Calibri"/>
                <w:b/>
                <w:bCs/>
                <w:color w:val="000000"/>
                <w:kern w:val="0"/>
                <w:sz w:val="24"/>
                <w:szCs w:val="24"/>
              </w:rPr>
              <w:t>(万元)</w:t>
            </w:r>
          </w:p>
        </w:tc>
        <w:tc>
          <w:tcPr>
            <w:tcW w:w="2830"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b/>
                <w:bCs/>
                <w:color w:val="000000"/>
                <w:kern w:val="0"/>
                <w:sz w:val="24"/>
                <w:szCs w:val="24"/>
              </w:rPr>
              <w:t>科研经费</w:t>
            </w:r>
          </w:p>
          <w:p>
            <w:pPr>
              <w:widowControl/>
              <w:spacing w:line="480" w:lineRule="atLeast"/>
              <w:jc w:val="center"/>
              <w:rPr>
                <w:rFonts w:ascii="Calibri" w:hAnsi="Calibri" w:eastAsia="宋体" w:cs="Calibri"/>
                <w:kern w:val="0"/>
                <w:szCs w:val="21"/>
              </w:rPr>
            </w:pPr>
            <w:r>
              <w:rPr>
                <w:rFonts w:hint="eastAsia" w:ascii="宋体" w:hAnsi="宋体" w:eastAsia="宋体" w:cs="Calibri"/>
                <w:b/>
                <w:bCs/>
                <w:color w:val="000000"/>
                <w:kern w:val="0"/>
                <w:sz w:val="24"/>
                <w:szCs w:val="24"/>
              </w:rPr>
              <w:t>（万元）</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659" w:hRule="atLeast"/>
          <w:tblCellSpacing w:w="0" w:type="dxa"/>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一</w:t>
            </w:r>
          </w:p>
        </w:tc>
        <w:tc>
          <w:tcPr>
            <w:tcW w:w="3402"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ind w:firstLine="120"/>
              <w:jc w:val="left"/>
              <w:rPr>
                <w:rFonts w:ascii="Calibri" w:hAnsi="Calibri" w:eastAsia="宋体" w:cs="Calibri"/>
                <w:kern w:val="0"/>
                <w:szCs w:val="21"/>
              </w:rPr>
            </w:pPr>
            <w:r>
              <w:rPr>
                <w:rFonts w:hint="eastAsia" w:ascii="宋体" w:hAnsi="宋体" w:eastAsia="宋体" w:cs="Calibri"/>
                <w:color w:val="000000"/>
                <w:kern w:val="0"/>
                <w:sz w:val="24"/>
                <w:szCs w:val="24"/>
              </w:rPr>
              <w:t>高层次领军人才</w:t>
            </w:r>
          </w:p>
        </w:tc>
        <w:tc>
          <w:tcPr>
            <w:tcW w:w="2132" w:type="dxa"/>
            <w:gridSpan w:val="2"/>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面议</w:t>
            </w:r>
          </w:p>
        </w:tc>
        <w:tc>
          <w:tcPr>
            <w:tcW w:w="2830"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面议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jc w:val="center"/>
        </w:trPr>
        <w:tc>
          <w:tcPr>
            <w:tcW w:w="576" w:type="dxa"/>
            <w:vMerge w:val="restart"/>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二</w:t>
            </w:r>
          </w:p>
        </w:tc>
        <w:tc>
          <w:tcPr>
            <w:tcW w:w="340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480" w:lineRule="atLeast"/>
              <w:ind w:left="105"/>
              <w:rPr>
                <w:rFonts w:ascii="Calibri" w:hAnsi="Calibri" w:eastAsia="宋体" w:cs="Calibri"/>
                <w:kern w:val="0"/>
                <w:szCs w:val="21"/>
              </w:rPr>
            </w:pPr>
            <w:r>
              <w:rPr>
                <w:rFonts w:hint="eastAsia" w:ascii="宋体" w:hAnsi="宋体" w:eastAsia="宋体" w:cs="Calibri"/>
                <w:color w:val="000000"/>
                <w:kern w:val="0"/>
                <w:sz w:val="24"/>
                <w:szCs w:val="24"/>
              </w:rPr>
              <w:t>省级重点学科带头人等同层次人才（具有博士学位、教授资格）</w:t>
            </w:r>
          </w:p>
        </w:tc>
        <w:tc>
          <w:tcPr>
            <w:tcW w:w="972"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A岗</w:t>
            </w:r>
          </w:p>
        </w:tc>
        <w:tc>
          <w:tcPr>
            <w:tcW w:w="1160"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75</w:t>
            </w:r>
          </w:p>
        </w:tc>
        <w:tc>
          <w:tcPr>
            <w:tcW w:w="2830" w:type="dxa"/>
            <w:vMerge w:val="restart"/>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实验类理科、工科类40万；其它20万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215" w:hRule="atLeast"/>
          <w:tblCellSpacing w:w="0" w:type="dxa"/>
          <w:jc w:val="center"/>
        </w:trPr>
        <w:tc>
          <w:tcPr>
            <w:tcW w:w="5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Calibri" w:hAnsi="Calibri" w:eastAsia="宋体" w:cs="Calibri"/>
                <w:kern w:val="0"/>
                <w:szCs w:val="21"/>
              </w:rPr>
            </w:pPr>
          </w:p>
        </w:tc>
        <w:tc>
          <w:tcPr>
            <w:tcW w:w="340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Calibri" w:hAnsi="Calibri" w:eastAsia="宋体" w:cs="Calibri"/>
                <w:kern w:val="0"/>
                <w:szCs w:val="21"/>
              </w:rPr>
            </w:pPr>
          </w:p>
        </w:tc>
        <w:tc>
          <w:tcPr>
            <w:tcW w:w="972"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B岗</w:t>
            </w:r>
          </w:p>
        </w:tc>
        <w:tc>
          <w:tcPr>
            <w:tcW w:w="1160"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65</w:t>
            </w:r>
          </w:p>
        </w:tc>
        <w:tc>
          <w:tcPr>
            <w:tcW w:w="283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Calibri" w:hAnsi="Calibri" w:eastAsia="宋体" w:cs="Calibri"/>
                <w:kern w:val="0"/>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830" w:hRule="atLeast"/>
          <w:tblCellSpacing w:w="0" w:type="dxa"/>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三</w:t>
            </w:r>
          </w:p>
        </w:tc>
        <w:tc>
          <w:tcPr>
            <w:tcW w:w="3402"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ind w:left="105"/>
              <w:jc w:val="left"/>
              <w:rPr>
                <w:rFonts w:ascii="Calibri" w:hAnsi="Calibri" w:eastAsia="宋体" w:cs="Calibri"/>
                <w:kern w:val="0"/>
                <w:szCs w:val="21"/>
              </w:rPr>
            </w:pPr>
            <w:r>
              <w:rPr>
                <w:rFonts w:hint="eastAsia" w:ascii="宋体" w:hAnsi="宋体" w:eastAsia="宋体" w:cs="Calibri"/>
                <w:color w:val="000000"/>
                <w:kern w:val="0"/>
                <w:sz w:val="24"/>
                <w:szCs w:val="24"/>
              </w:rPr>
              <w:t>具有博士学位的教授</w:t>
            </w:r>
          </w:p>
        </w:tc>
        <w:tc>
          <w:tcPr>
            <w:tcW w:w="2132" w:type="dxa"/>
            <w:gridSpan w:val="2"/>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50</w:t>
            </w:r>
          </w:p>
        </w:tc>
        <w:tc>
          <w:tcPr>
            <w:tcW w:w="2830"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实验类理科、工科类30万；其它15万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CellSpacing w:w="0" w:type="dxa"/>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四</w:t>
            </w:r>
          </w:p>
        </w:tc>
        <w:tc>
          <w:tcPr>
            <w:tcW w:w="3402"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ind w:left="105"/>
              <w:jc w:val="left"/>
              <w:rPr>
                <w:rFonts w:ascii="Calibri" w:hAnsi="Calibri" w:eastAsia="宋体" w:cs="Calibri"/>
                <w:kern w:val="0"/>
                <w:szCs w:val="21"/>
              </w:rPr>
            </w:pPr>
            <w:r>
              <w:rPr>
                <w:rFonts w:hint="eastAsia" w:ascii="宋体" w:hAnsi="宋体" w:eastAsia="宋体" w:cs="Calibri"/>
                <w:color w:val="000000"/>
                <w:kern w:val="0"/>
                <w:sz w:val="24"/>
                <w:szCs w:val="24"/>
              </w:rPr>
              <w:t>教授</w:t>
            </w:r>
          </w:p>
        </w:tc>
        <w:tc>
          <w:tcPr>
            <w:tcW w:w="2132" w:type="dxa"/>
            <w:gridSpan w:val="2"/>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35</w:t>
            </w:r>
          </w:p>
        </w:tc>
        <w:tc>
          <w:tcPr>
            <w:tcW w:w="2830"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实验类理科、工科类20万；其它10万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CellSpacing w:w="0" w:type="dxa"/>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五</w:t>
            </w:r>
          </w:p>
        </w:tc>
        <w:tc>
          <w:tcPr>
            <w:tcW w:w="3402"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ind w:left="105"/>
              <w:jc w:val="left"/>
              <w:rPr>
                <w:rFonts w:ascii="Calibri" w:hAnsi="Calibri" w:eastAsia="宋体" w:cs="Calibri"/>
                <w:kern w:val="0"/>
                <w:szCs w:val="21"/>
              </w:rPr>
            </w:pPr>
            <w:r>
              <w:rPr>
                <w:rFonts w:hint="eastAsia" w:ascii="宋体" w:hAnsi="宋体" w:eastAsia="宋体" w:cs="Calibri"/>
                <w:color w:val="000000"/>
                <w:kern w:val="0"/>
                <w:sz w:val="24"/>
                <w:szCs w:val="24"/>
              </w:rPr>
              <w:t>具有副高级职称的博士</w:t>
            </w:r>
          </w:p>
        </w:tc>
        <w:tc>
          <w:tcPr>
            <w:tcW w:w="2132" w:type="dxa"/>
            <w:gridSpan w:val="2"/>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30</w:t>
            </w:r>
          </w:p>
        </w:tc>
        <w:tc>
          <w:tcPr>
            <w:tcW w:w="2830"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实验类理科、工科类20万；其它10万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CellSpacing w:w="0" w:type="dxa"/>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六</w:t>
            </w:r>
          </w:p>
        </w:tc>
        <w:tc>
          <w:tcPr>
            <w:tcW w:w="3402"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ind w:left="105"/>
              <w:jc w:val="left"/>
              <w:rPr>
                <w:rFonts w:ascii="Calibri" w:hAnsi="Calibri" w:eastAsia="宋体" w:cs="Calibri"/>
                <w:kern w:val="0"/>
                <w:szCs w:val="21"/>
              </w:rPr>
            </w:pPr>
            <w:r>
              <w:rPr>
                <w:rFonts w:hint="eastAsia" w:ascii="宋体" w:hAnsi="宋体" w:eastAsia="宋体" w:cs="Calibri"/>
                <w:color w:val="000000"/>
                <w:kern w:val="0"/>
                <w:sz w:val="24"/>
                <w:szCs w:val="24"/>
              </w:rPr>
              <w:t>博士（后）</w:t>
            </w:r>
          </w:p>
        </w:tc>
        <w:tc>
          <w:tcPr>
            <w:tcW w:w="2132" w:type="dxa"/>
            <w:gridSpan w:val="2"/>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25</w:t>
            </w:r>
          </w:p>
        </w:tc>
        <w:tc>
          <w:tcPr>
            <w:tcW w:w="2830" w:type="dxa"/>
            <w:tcBorders>
              <w:top w:val="single" w:color="auto" w:sz="8" w:space="0"/>
              <w:left w:val="single" w:color="auto" w:sz="8" w:space="0"/>
              <w:bottom w:val="single" w:color="auto" w:sz="8" w:space="0"/>
              <w:right w:val="single" w:color="auto" w:sz="8" w:space="0"/>
            </w:tcBorders>
            <w:vAlign w:val="center"/>
          </w:tcPr>
          <w:p>
            <w:pPr>
              <w:widowControl/>
              <w:spacing w:line="480" w:lineRule="atLeast"/>
              <w:jc w:val="center"/>
              <w:rPr>
                <w:rFonts w:ascii="Calibri" w:hAnsi="Calibri" w:eastAsia="宋体" w:cs="Calibri"/>
                <w:kern w:val="0"/>
                <w:szCs w:val="21"/>
              </w:rPr>
            </w:pPr>
            <w:r>
              <w:rPr>
                <w:rFonts w:hint="eastAsia" w:ascii="宋体" w:hAnsi="宋体" w:eastAsia="宋体" w:cs="Calibri"/>
                <w:color w:val="000000"/>
                <w:kern w:val="0"/>
                <w:sz w:val="24"/>
                <w:szCs w:val="24"/>
              </w:rPr>
              <w:t>实验类理科、工科类20万；其它10万</w:t>
            </w:r>
          </w:p>
        </w:tc>
      </w:tr>
    </w:tbl>
    <w:p>
      <w:pPr>
        <w:widowControl/>
        <w:shd w:val="clear" w:color="auto" w:fill="FFFFFF"/>
        <w:spacing w:line="480" w:lineRule="atLeast"/>
        <w:ind w:firstLine="560"/>
        <w:rPr>
          <w:rFonts w:ascii="Calibri" w:hAnsi="Calibri" w:eastAsia="宋体" w:cs="Calibri"/>
          <w:color w:val="000000"/>
          <w:kern w:val="0"/>
          <w:szCs w:val="21"/>
        </w:rPr>
      </w:pPr>
      <w:r>
        <w:rPr>
          <w:rFonts w:hint="eastAsia" w:ascii="宋体" w:hAnsi="宋体" w:eastAsia="宋体" w:cs="Calibri"/>
          <w:color w:val="000000"/>
          <w:kern w:val="0"/>
          <w:sz w:val="24"/>
          <w:szCs w:val="24"/>
        </w:rPr>
        <w:t>学校提供人才房（教授168平方米、博士133平方米），符合有关政策可给予配偶安置。对于二类以上人才，学校另外再在韶关市区提供一套面积130平方米左右的住房（服务期满后办理产权过户手续）。</w:t>
      </w:r>
    </w:p>
    <w:p>
      <w:pPr>
        <w:widowControl/>
        <w:shd w:val="clear" w:color="auto" w:fill="FFFFFF"/>
        <w:spacing w:line="480" w:lineRule="atLeast"/>
        <w:ind w:left="1040" w:hanging="480"/>
        <w:rPr>
          <w:rFonts w:ascii="Calibri" w:hAnsi="Calibri" w:eastAsia="宋体" w:cs="Calibri"/>
          <w:color w:val="000000"/>
          <w:kern w:val="0"/>
          <w:szCs w:val="21"/>
        </w:rPr>
      </w:pPr>
      <w:r>
        <w:rPr>
          <w:rFonts w:hint="eastAsia" w:ascii="宋体" w:hAnsi="宋体" w:eastAsia="宋体" w:cs="Calibri"/>
          <w:b/>
          <w:bCs/>
          <w:color w:val="000000"/>
          <w:kern w:val="0"/>
          <w:sz w:val="24"/>
          <w:szCs w:val="24"/>
        </w:rPr>
        <w:t>三、</w:t>
      </w:r>
      <w:r>
        <w:rPr>
          <w:rFonts w:ascii="Times New Roman" w:hAnsi="Times New Roman" w:eastAsia="宋体" w:cs="Times New Roman"/>
          <w:color w:val="000000"/>
          <w:kern w:val="0"/>
          <w:sz w:val="14"/>
          <w:szCs w:val="14"/>
        </w:rPr>
        <w:t>   </w:t>
      </w:r>
      <w:r>
        <w:rPr>
          <w:rFonts w:hint="eastAsia" w:ascii="宋体" w:hAnsi="宋体" w:eastAsia="宋体" w:cs="Calibri"/>
          <w:b/>
          <w:bCs/>
          <w:color w:val="000000"/>
          <w:kern w:val="0"/>
          <w:sz w:val="24"/>
          <w:szCs w:val="24"/>
        </w:rPr>
        <w:t>招聘程序</w:t>
      </w:r>
    </w:p>
    <w:p>
      <w:pPr>
        <w:widowControl/>
        <w:shd w:val="clear" w:color="auto" w:fill="FFFFFF"/>
        <w:spacing w:line="480" w:lineRule="atLeast"/>
        <w:ind w:left="560"/>
        <w:rPr>
          <w:rFonts w:ascii="Calibri" w:hAnsi="Calibri" w:eastAsia="宋体" w:cs="Calibri"/>
          <w:color w:val="000000"/>
          <w:kern w:val="0"/>
          <w:szCs w:val="21"/>
        </w:rPr>
      </w:pPr>
      <w:r>
        <w:rPr>
          <w:rFonts w:hint="eastAsia" w:ascii="宋体" w:hAnsi="宋体" w:eastAsia="宋体" w:cs="Calibri"/>
          <w:color w:val="000000"/>
          <w:kern w:val="0"/>
          <w:sz w:val="24"/>
          <w:szCs w:val="24"/>
        </w:rPr>
        <w:t>（一）报名</w:t>
      </w:r>
    </w:p>
    <w:p>
      <w:pPr>
        <w:widowControl/>
        <w:shd w:val="clear" w:color="auto" w:fill="FFFFFF"/>
        <w:spacing w:line="480" w:lineRule="atLeast"/>
        <w:ind w:firstLine="600"/>
        <w:rPr>
          <w:rFonts w:ascii="Calibri" w:hAnsi="Calibri" w:eastAsia="宋体" w:cs="Calibri"/>
          <w:color w:val="000000"/>
          <w:kern w:val="0"/>
          <w:szCs w:val="21"/>
        </w:rPr>
      </w:pPr>
      <w:r>
        <w:rPr>
          <w:rFonts w:hint="eastAsia" w:ascii="宋体" w:hAnsi="宋体" w:eastAsia="宋体" w:cs="Calibri"/>
          <w:color w:val="000000"/>
          <w:kern w:val="0"/>
          <w:sz w:val="24"/>
          <w:szCs w:val="24"/>
        </w:rPr>
        <w:t>1.报名时间：2017年1月24日至2017年11月30日。</w:t>
      </w:r>
    </w:p>
    <w:p>
      <w:pPr>
        <w:widowControl/>
        <w:shd w:val="clear" w:color="auto" w:fill="FFFFFF"/>
        <w:spacing w:line="480" w:lineRule="atLeast"/>
        <w:ind w:firstLine="600"/>
        <w:rPr>
          <w:rFonts w:ascii="Calibri" w:hAnsi="Calibri" w:eastAsia="宋体" w:cs="Calibri"/>
          <w:color w:val="000000"/>
          <w:kern w:val="0"/>
          <w:szCs w:val="21"/>
        </w:rPr>
      </w:pPr>
      <w:r>
        <w:rPr>
          <w:rFonts w:hint="eastAsia" w:ascii="宋体" w:hAnsi="宋体" w:eastAsia="宋体" w:cs="Calibri"/>
          <w:color w:val="000000"/>
          <w:kern w:val="0"/>
          <w:sz w:val="24"/>
          <w:szCs w:val="24"/>
        </w:rPr>
        <w:t>2.报名方式：</w:t>
      </w:r>
    </w:p>
    <w:p>
      <w:pPr>
        <w:widowControl/>
        <w:shd w:val="clear" w:color="auto" w:fill="FFFFFF"/>
        <w:spacing w:line="480" w:lineRule="atLeast"/>
        <w:ind w:firstLine="560"/>
        <w:rPr>
          <w:rFonts w:ascii="Calibri" w:hAnsi="Calibri" w:eastAsia="宋体" w:cs="Calibri"/>
          <w:color w:val="000000"/>
          <w:kern w:val="0"/>
          <w:szCs w:val="21"/>
        </w:rPr>
      </w:pPr>
      <w:r>
        <w:rPr>
          <w:rFonts w:hint="eastAsia" w:ascii="宋体" w:hAnsi="宋体" w:eastAsia="宋体" w:cs="Calibri"/>
          <w:color w:val="000000"/>
          <w:kern w:val="0"/>
          <w:sz w:val="24"/>
          <w:szCs w:val="24"/>
          <w:lang w:val="en-US" w:eastAsia="zh-CN"/>
        </w:rPr>
        <w:fldChar w:fldCharType="begin"/>
      </w:r>
      <w:r>
        <w:rPr>
          <w:rFonts w:hint="eastAsia" w:ascii="宋体" w:hAnsi="宋体" w:eastAsia="宋体" w:cs="Calibri"/>
          <w:color w:val="000000"/>
          <w:kern w:val="0"/>
          <w:sz w:val="24"/>
          <w:szCs w:val="24"/>
          <w:lang w:val="en-US" w:eastAsia="zh-CN"/>
        </w:rPr>
        <w:instrText xml:space="preserve"> HYPERLINK "mailto:采用电子邮件方式报名。请将应聘材料电子文档或扫描件发至sgdxrsc@163.com" </w:instrText>
      </w:r>
      <w:r>
        <w:rPr>
          <w:rFonts w:hint="eastAsia" w:ascii="宋体" w:hAnsi="宋体" w:eastAsia="宋体" w:cs="Calibri"/>
          <w:color w:val="000000"/>
          <w:kern w:val="0"/>
          <w:sz w:val="24"/>
          <w:szCs w:val="24"/>
          <w:lang w:val="en-US" w:eastAsia="zh-CN"/>
        </w:rPr>
        <w:fldChar w:fldCharType="separate"/>
      </w:r>
      <w:r>
        <w:rPr>
          <w:rFonts w:hint="eastAsia" w:ascii="宋体" w:hAnsi="宋体" w:eastAsia="宋体" w:cs="Calibri"/>
          <w:color w:val="000000"/>
          <w:kern w:val="0"/>
          <w:sz w:val="24"/>
          <w:szCs w:val="24"/>
          <w:lang w:val="en-US" w:eastAsia="zh-CN"/>
        </w:rPr>
        <w:t>采用电子邮件方式报名。请将应聘材料电子文档或扫描件发至sgdxrsc@163.com</w:t>
      </w:r>
      <w:r>
        <w:rPr>
          <w:rFonts w:hint="eastAsia" w:ascii="宋体" w:hAnsi="宋体" w:eastAsia="宋体" w:cs="Calibri"/>
          <w:color w:val="000000"/>
          <w:kern w:val="0"/>
          <w:sz w:val="24"/>
          <w:szCs w:val="24"/>
          <w:lang w:val="en-US" w:eastAsia="zh-CN"/>
        </w:rPr>
        <w:fldChar w:fldCharType="end"/>
      </w:r>
      <w:r>
        <w:rPr>
          <w:rFonts w:hint="eastAsia" w:ascii="宋体" w:hAnsi="宋体" w:eastAsia="宋体" w:cs="Calibri"/>
          <w:color w:val="000000"/>
          <w:kern w:val="0"/>
          <w:sz w:val="24"/>
          <w:szCs w:val="24"/>
          <w:lang w:val="en-US" w:eastAsia="zh-CN"/>
        </w:rPr>
        <w:t xml:space="preserve"> 抄送sgxyzp@126.com</w:t>
      </w:r>
      <w:r>
        <w:rPr>
          <w:rFonts w:hint="eastAsia" w:ascii="宋体" w:hAnsi="宋体" w:eastAsia="宋体" w:cs="Calibri"/>
          <w:color w:val="000000"/>
          <w:kern w:val="0"/>
          <w:sz w:val="24"/>
          <w:szCs w:val="24"/>
        </w:rPr>
        <w:t>（注：收到邮件邮箱</w:t>
      </w:r>
      <w:bookmarkStart w:id="0" w:name="_GoBack"/>
      <w:bookmarkEnd w:id="0"/>
      <w:r>
        <w:rPr>
          <w:rFonts w:hint="eastAsia" w:ascii="宋体" w:hAnsi="宋体" w:eastAsia="宋体" w:cs="Calibri"/>
          <w:color w:val="000000"/>
          <w:kern w:val="0"/>
          <w:sz w:val="24"/>
          <w:szCs w:val="24"/>
        </w:rPr>
        <w:t>自动回复为“报名成功”）</w:t>
      </w:r>
      <w:r>
        <w:rPr>
          <w:rFonts w:hint="eastAsia" w:ascii="宋体" w:hAnsi="宋体" w:eastAsia="宋体" w:cs="Calibri"/>
          <w:color w:val="000000"/>
          <w:kern w:val="0"/>
          <w:sz w:val="24"/>
          <w:szCs w:val="24"/>
          <w:lang w:eastAsia="zh-CN"/>
        </w:rPr>
        <w:t>邮件标题需为：高校师资网</w:t>
      </w:r>
      <w:r>
        <w:rPr>
          <w:rFonts w:hint="eastAsia" w:ascii="宋体" w:hAnsi="宋体" w:eastAsia="宋体" w:cs="Calibri"/>
          <w:color w:val="000000"/>
          <w:kern w:val="0"/>
          <w:sz w:val="24"/>
          <w:szCs w:val="24"/>
          <w:lang w:val="en-US" w:eastAsia="zh-CN"/>
        </w:rPr>
        <w:t>+姓名+专业+学历+毕业院校</w:t>
      </w:r>
      <w:r>
        <w:rPr>
          <w:rFonts w:hint="eastAsia" w:ascii="宋体" w:hAnsi="宋体" w:eastAsia="宋体" w:cs="Calibri"/>
          <w:color w:val="000000"/>
          <w:kern w:val="0"/>
          <w:sz w:val="24"/>
          <w:szCs w:val="24"/>
        </w:rPr>
        <w:t>。</w:t>
      </w:r>
    </w:p>
    <w:p>
      <w:pPr>
        <w:widowControl/>
        <w:shd w:val="clear" w:color="auto" w:fill="FFFFFF"/>
        <w:spacing w:line="480" w:lineRule="atLeast"/>
        <w:ind w:firstLine="600"/>
        <w:rPr>
          <w:rFonts w:ascii="Calibri" w:hAnsi="Calibri" w:eastAsia="宋体" w:cs="Calibri"/>
          <w:color w:val="000000"/>
          <w:kern w:val="0"/>
          <w:szCs w:val="21"/>
        </w:rPr>
      </w:pPr>
      <w:r>
        <w:rPr>
          <w:rFonts w:hint="eastAsia" w:ascii="宋体" w:hAnsi="宋体" w:eastAsia="宋体" w:cs="Calibri"/>
          <w:color w:val="000000"/>
          <w:kern w:val="0"/>
          <w:sz w:val="24"/>
          <w:szCs w:val="24"/>
        </w:rPr>
        <w:t>3.报名材料：</w:t>
      </w:r>
    </w:p>
    <w:p>
      <w:pPr>
        <w:widowControl/>
        <w:shd w:val="clear" w:color="auto" w:fill="FFFFFF"/>
        <w:spacing w:line="480" w:lineRule="atLeast"/>
        <w:ind w:firstLine="560"/>
        <w:rPr>
          <w:rFonts w:ascii="Calibri" w:hAnsi="Calibri" w:eastAsia="宋体" w:cs="Calibri"/>
          <w:color w:val="000000"/>
          <w:kern w:val="0"/>
          <w:szCs w:val="21"/>
        </w:rPr>
      </w:pPr>
      <w:r>
        <w:rPr>
          <w:rFonts w:hint="eastAsia" w:ascii="宋体" w:hAnsi="宋体" w:eastAsia="宋体" w:cs="Calibri"/>
          <w:color w:val="000000"/>
          <w:kern w:val="0"/>
          <w:sz w:val="24"/>
          <w:szCs w:val="24"/>
        </w:rPr>
        <w:t>（1）《韶关学院2017年招聘教授（博士）报名表》（附件3）；</w:t>
      </w:r>
    </w:p>
    <w:p>
      <w:pPr>
        <w:widowControl/>
        <w:shd w:val="clear" w:color="auto" w:fill="FFFFFF"/>
        <w:spacing w:line="480" w:lineRule="atLeast"/>
        <w:ind w:firstLine="560"/>
        <w:rPr>
          <w:rFonts w:ascii="Calibri" w:hAnsi="Calibri" w:eastAsia="宋体" w:cs="Calibri"/>
          <w:color w:val="000000"/>
          <w:kern w:val="0"/>
          <w:szCs w:val="21"/>
        </w:rPr>
      </w:pPr>
      <w:r>
        <w:rPr>
          <w:rFonts w:hint="eastAsia" w:ascii="宋体" w:hAnsi="宋体" w:eastAsia="宋体" w:cs="Calibri"/>
          <w:color w:val="000000"/>
          <w:kern w:val="0"/>
          <w:sz w:val="24"/>
          <w:szCs w:val="24"/>
        </w:rPr>
        <w:t>（2）个人简历（附配偶、子女情况）；</w:t>
      </w:r>
    </w:p>
    <w:p>
      <w:pPr>
        <w:widowControl/>
        <w:shd w:val="clear" w:color="auto" w:fill="FFFFFF"/>
        <w:spacing w:line="480" w:lineRule="atLeast"/>
        <w:ind w:firstLine="560"/>
        <w:rPr>
          <w:rFonts w:ascii="Calibri" w:hAnsi="Calibri" w:eastAsia="宋体" w:cs="Calibri"/>
          <w:color w:val="000000"/>
          <w:kern w:val="0"/>
          <w:szCs w:val="21"/>
        </w:rPr>
      </w:pPr>
      <w:r>
        <w:rPr>
          <w:rFonts w:hint="eastAsia" w:ascii="宋体" w:hAnsi="宋体" w:eastAsia="宋体" w:cs="Calibri"/>
          <w:color w:val="000000"/>
          <w:kern w:val="0"/>
          <w:sz w:val="24"/>
          <w:szCs w:val="24"/>
        </w:rPr>
        <w:t>（3）学历、学位、职称证书、资格证书扫描件；</w:t>
      </w:r>
    </w:p>
    <w:p>
      <w:pPr>
        <w:widowControl/>
        <w:shd w:val="clear" w:color="auto" w:fill="FFFFFF"/>
        <w:spacing w:line="480" w:lineRule="atLeast"/>
        <w:ind w:firstLine="560"/>
        <w:rPr>
          <w:rFonts w:ascii="Calibri" w:hAnsi="Calibri" w:eastAsia="宋体" w:cs="Calibri"/>
          <w:color w:val="000000"/>
          <w:kern w:val="0"/>
          <w:szCs w:val="21"/>
        </w:rPr>
      </w:pPr>
      <w:r>
        <w:rPr>
          <w:rFonts w:hint="eastAsia" w:ascii="宋体" w:hAnsi="宋体" w:eastAsia="宋体" w:cs="Calibri"/>
          <w:color w:val="000000"/>
          <w:kern w:val="0"/>
          <w:sz w:val="24"/>
          <w:szCs w:val="24"/>
        </w:rPr>
        <w:t>（4）如有科研项目、获奖及专利情况的，提供相关扫描件；</w:t>
      </w:r>
    </w:p>
    <w:p>
      <w:pPr>
        <w:widowControl/>
        <w:shd w:val="clear" w:color="auto" w:fill="FFFFFF"/>
        <w:spacing w:line="480" w:lineRule="atLeast"/>
        <w:ind w:firstLine="560"/>
        <w:rPr>
          <w:rFonts w:ascii="Calibri" w:hAnsi="Calibri" w:eastAsia="宋体" w:cs="Calibri"/>
          <w:color w:val="000000"/>
          <w:kern w:val="0"/>
          <w:szCs w:val="21"/>
        </w:rPr>
      </w:pPr>
      <w:r>
        <w:rPr>
          <w:rFonts w:hint="eastAsia" w:ascii="宋体" w:hAnsi="宋体" w:eastAsia="宋体" w:cs="Calibri"/>
          <w:color w:val="000000"/>
          <w:kern w:val="0"/>
          <w:sz w:val="24"/>
          <w:szCs w:val="24"/>
        </w:rPr>
        <w:t>（5）主要代表性论文（著作）的全文及其刊载杂志封面、目录的扫描件；</w:t>
      </w:r>
    </w:p>
    <w:p>
      <w:pPr>
        <w:widowControl/>
        <w:shd w:val="clear" w:color="auto" w:fill="FFFFFF"/>
        <w:spacing w:line="480" w:lineRule="atLeast"/>
        <w:ind w:firstLine="560"/>
        <w:rPr>
          <w:rFonts w:ascii="Calibri" w:hAnsi="Calibri" w:eastAsia="宋体" w:cs="Calibri"/>
          <w:color w:val="000000"/>
          <w:kern w:val="0"/>
          <w:szCs w:val="21"/>
        </w:rPr>
      </w:pPr>
      <w:r>
        <w:rPr>
          <w:rFonts w:hint="eastAsia" w:ascii="宋体" w:hAnsi="宋体" w:eastAsia="宋体" w:cs="Calibri"/>
          <w:color w:val="000000"/>
          <w:kern w:val="0"/>
          <w:sz w:val="24"/>
          <w:szCs w:val="24"/>
        </w:rPr>
        <w:t>（6）如有SCI、EI、SSCI、CSSCI收录以及论文他引情况的，提供证明扫描件。</w:t>
      </w:r>
    </w:p>
    <w:p>
      <w:pPr>
        <w:widowControl/>
        <w:shd w:val="clear" w:color="auto" w:fill="FFFFFF"/>
        <w:spacing w:line="480" w:lineRule="atLeast"/>
        <w:ind w:firstLine="480"/>
        <w:rPr>
          <w:rFonts w:ascii="Calibri" w:hAnsi="Calibri" w:eastAsia="宋体" w:cs="Calibri"/>
          <w:color w:val="000000"/>
          <w:kern w:val="0"/>
          <w:szCs w:val="21"/>
        </w:rPr>
      </w:pPr>
      <w:r>
        <w:rPr>
          <w:rFonts w:hint="eastAsia" w:ascii="宋体" w:hAnsi="宋体" w:eastAsia="宋体" w:cs="Calibri"/>
          <w:color w:val="000000"/>
          <w:kern w:val="0"/>
          <w:sz w:val="24"/>
          <w:szCs w:val="24"/>
        </w:rPr>
        <w:t>以上材料原件，面试前提交学校查验核实。</w:t>
      </w:r>
    </w:p>
    <w:p>
      <w:pPr>
        <w:widowControl/>
        <w:shd w:val="clear" w:color="auto" w:fill="FFFFFF"/>
        <w:spacing w:line="480" w:lineRule="atLeast"/>
        <w:ind w:firstLine="560"/>
        <w:rPr>
          <w:rFonts w:ascii="Calibri" w:hAnsi="Calibri" w:eastAsia="宋体" w:cs="Calibri"/>
          <w:color w:val="000000"/>
          <w:kern w:val="0"/>
          <w:szCs w:val="21"/>
        </w:rPr>
      </w:pPr>
      <w:r>
        <w:rPr>
          <w:rFonts w:hint="eastAsia" w:ascii="宋体" w:hAnsi="宋体" w:eastAsia="宋体" w:cs="Calibri"/>
          <w:color w:val="000000"/>
          <w:kern w:val="0"/>
          <w:sz w:val="24"/>
          <w:szCs w:val="24"/>
        </w:rPr>
        <w:t>（二）面试</w:t>
      </w:r>
    </w:p>
    <w:p>
      <w:pPr>
        <w:widowControl/>
        <w:shd w:val="clear" w:color="auto" w:fill="FFFFFF"/>
        <w:spacing w:line="480" w:lineRule="atLeast"/>
        <w:ind w:firstLine="560"/>
        <w:rPr>
          <w:rFonts w:ascii="Calibri" w:hAnsi="Calibri" w:eastAsia="宋体" w:cs="Calibri"/>
          <w:color w:val="000000"/>
          <w:kern w:val="0"/>
          <w:szCs w:val="21"/>
        </w:rPr>
      </w:pPr>
      <w:r>
        <w:rPr>
          <w:rFonts w:hint="eastAsia" w:ascii="宋体" w:hAnsi="宋体" w:eastAsia="宋体" w:cs="Calibri"/>
          <w:color w:val="000000"/>
          <w:kern w:val="0"/>
          <w:sz w:val="24"/>
          <w:szCs w:val="24"/>
        </w:rPr>
        <w:t>由学校按相关规定组织面试考核工作，具体的时间和地点另行通知。</w:t>
      </w:r>
    </w:p>
    <w:p>
      <w:pPr>
        <w:widowControl/>
        <w:shd w:val="clear" w:color="auto" w:fill="FFFFFF"/>
        <w:spacing w:line="480" w:lineRule="atLeast"/>
        <w:ind w:left="1040" w:hanging="480"/>
        <w:jc w:val="left"/>
        <w:rPr>
          <w:rFonts w:ascii="Calibri" w:hAnsi="Calibri" w:eastAsia="宋体" w:cs="Calibri"/>
          <w:color w:val="000000"/>
          <w:kern w:val="0"/>
          <w:szCs w:val="21"/>
        </w:rPr>
      </w:pPr>
      <w:r>
        <w:rPr>
          <w:rFonts w:hint="eastAsia" w:ascii="宋体" w:hAnsi="宋体" w:eastAsia="宋体" w:cs="Calibri"/>
          <w:b/>
          <w:bCs/>
          <w:color w:val="000000"/>
          <w:kern w:val="0"/>
          <w:sz w:val="24"/>
          <w:szCs w:val="24"/>
        </w:rPr>
        <w:t>四、</w:t>
      </w:r>
      <w:r>
        <w:rPr>
          <w:rFonts w:ascii="Times New Roman" w:hAnsi="Times New Roman" w:eastAsia="宋体" w:cs="Times New Roman"/>
          <w:color w:val="000000"/>
          <w:kern w:val="0"/>
          <w:sz w:val="14"/>
          <w:szCs w:val="14"/>
        </w:rPr>
        <w:t>   </w:t>
      </w:r>
      <w:r>
        <w:rPr>
          <w:rFonts w:hint="eastAsia" w:ascii="宋体" w:hAnsi="宋体" w:eastAsia="宋体" w:cs="Calibri"/>
          <w:b/>
          <w:bCs/>
          <w:color w:val="000000"/>
          <w:kern w:val="0"/>
          <w:sz w:val="24"/>
          <w:szCs w:val="24"/>
        </w:rPr>
        <w:t>有关说明</w:t>
      </w:r>
    </w:p>
    <w:p>
      <w:pPr>
        <w:widowControl/>
        <w:shd w:val="clear" w:color="auto" w:fill="FFFFFF"/>
        <w:spacing w:line="480" w:lineRule="atLeast"/>
        <w:ind w:firstLine="480"/>
        <w:rPr>
          <w:rFonts w:ascii="Calibri" w:hAnsi="Calibri" w:eastAsia="宋体" w:cs="Calibri"/>
          <w:color w:val="000000"/>
          <w:kern w:val="0"/>
          <w:szCs w:val="21"/>
        </w:rPr>
      </w:pPr>
      <w:r>
        <w:rPr>
          <w:rFonts w:hint="eastAsia" w:ascii="宋体" w:hAnsi="宋体" w:eastAsia="宋体" w:cs="Calibri"/>
          <w:color w:val="000000"/>
          <w:kern w:val="0"/>
          <w:sz w:val="24"/>
          <w:szCs w:val="24"/>
        </w:rPr>
        <w:t>1.各类人才年龄要求:省级重点学科带头人等同层次人才、博士教授，一般在50岁以下；教授一般在45岁以下；具有副高职称的博士一般在40岁以下；博士（后）一般在40岁以下。以上各类人才中，对于急需人才或业绩突出者可适当放宽年龄条件。</w:t>
      </w:r>
    </w:p>
    <w:p>
      <w:pPr>
        <w:widowControl/>
        <w:shd w:val="clear" w:color="auto" w:fill="FFFFFF"/>
        <w:spacing w:line="480" w:lineRule="atLeast"/>
        <w:ind w:firstLine="480"/>
        <w:rPr>
          <w:rFonts w:ascii="Calibri" w:hAnsi="Calibri" w:eastAsia="宋体" w:cs="Calibri"/>
          <w:color w:val="000000"/>
          <w:kern w:val="0"/>
          <w:szCs w:val="21"/>
        </w:rPr>
      </w:pPr>
      <w:r>
        <w:rPr>
          <w:rFonts w:hint="eastAsia" w:ascii="宋体" w:hAnsi="宋体" w:eastAsia="宋体" w:cs="Calibri"/>
          <w:color w:val="000000"/>
          <w:kern w:val="0"/>
          <w:sz w:val="24"/>
          <w:szCs w:val="24"/>
        </w:rPr>
        <w:t>2.对于团队引进的待遇面议。</w:t>
      </w:r>
    </w:p>
    <w:p>
      <w:pPr>
        <w:widowControl/>
        <w:shd w:val="clear" w:color="auto" w:fill="FFFFFF"/>
        <w:spacing w:line="480" w:lineRule="atLeas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3．应聘者提供的信息资料必须全面、真实，如发现有编造假文凭、假经历、学术造假和隐瞒病情致使体检结果失真等弄虚作假、不守诚信行为的，一经查实，取消应聘资格，已签的聘用合同无效。</w:t>
      </w:r>
    </w:p>
    <w:p>
      <w:pPr>
        <w:widowControl/>
        <w:shd w:val="clear" w:color="auto" w:fill="FFFFFF"/>
        <w:spacing w:line="480" w:lineRule="atLeas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4．当年未取得学位者或未能按时毕业的毕业生以及未能按时出站或未能按时办理完出站手续的博士后，学校当年不予聘用。</w:t>
      </w:r>
    </w:p>
    <w:p>
      <w:pPr>
        <w:widowControl/>
        <w:shd w:val="clear" w:color="auto" w:fill="FFFFFF"/>
        <w:spacing w:line="480" w:lineRule="atLeast"/>
        <w:ind w:firstLine="480"/>
        <w:rPr>
          <w:rFonts w:ascii="Calibri" w:hAnsi="Calibri" w:eastAsia="宋体" w:cs="Calibri"/>
          <w:color w:val="000000"/>
          <w:kern w:val="0"/>
          <w:szCs w:val="21"/>
        </w:rPr>
      </w:pPr>
      <w:r>
        <w:rPr>
          <w:rFonts w:hint="eastAsia" w:ascii="宋体" w:hAnsi="宋体" w:eastAsia="宋体" w:cs="Calibri"/>
          <w:color w:val="000000"/>
          <w:kern w:val="0"/>
          <w:sz w:val="24"/>
          <w:szCs w:val="24"/>
        </w:rPr>
        <w:t>5.联系方式：</w:t>
      </w:r>
    </w:p>
    <w:p>
      <w:pPr>
        <w:widowControl/>
        <w:shd w:val="clear" w:color="auto" w:fill="FFFFFF"/>
        <w:spacing w:line="480" w:lineRule="atLeast"/>
        <w:ind w:firstLine="570"/>
        <w:jc w:val="left"/>
        <w:rPr>
          <w:rFonts w:ascii="宋体" w:hAnsi="宋体" w:eastAsia="宋体" w:cs="Calibri"/>
          <w:color w:val="000000"/>
          <w:kern w:val="0"/>
          <w:sz w:val="24"/>
          <w:szCs w:val="24"/>
        </w:rPr>
      </w:pPr>
      <w:r>
        <w:rPr>
          <w:rFonts w:hint="eastAsia" w:ascii="宋体" w:hAnsi="宋体" w:eastAsia="宋体" w:cs="Calibri"/>
          <w:color w:val="000000"/>
          <w:kern w:val="0"/>
          <w:sz w:val="24"/>
          <w:szCs w:val="24"/>
        </w:rPr>
        <w:t>咨询电话：0751-8122766（人事处谢老师） 0751-8120085（人事处黄老师、邓老师）</w:t>
      </w:r>
    </w:p>
    <w:p>
      <w:pPr>
        <w:widowControl/>
        <w:shd w:val="clear" w:color="auto" w:fill="FFFFFF"/>
        <w:spacing w:line="480" w:lineRule="atLeast"/>
        <w:ind w:firstLine="570"/>
        <w:jc w:val="left"/>
        <w:rPr>
          <w:rFonts w:hint="eastAsia" w:cs="Calibri" w:asciiTheme="minorEastAsia" w:hAnsiTheme="minorEastAsia"/>
          <w:color w:val="000000"/>
          <w:kern w:val="0"/>
          <w:szCs w:val="21"/>
        </w:rPr>
      </w:pPr>
      <w:r>
        <w:rPr>
          <w:rFonts w:hint="eastAsia" w:ascii="宋体" w:hAnsi="宋体" w:eastAsia="宋体" w:cs="Calibri"/>
          <w:color w:val="000000"/>
          <w:kern w:val="0"/>
          <w:sz w:val="24"/>
          <w:szCs w:val="24"/>
        </w:rPr>
        <w:t>学校</w:t>
      </w:r>
      <w:r>
        <w:rPr>
          <w:rFonts w:ascii="宋体" w:hAnsi="宋体" w:eastAsia="宋体" w:cs="Calibri"/>
          <w:color w:val="000000"/>
          <w:kern w:val="0"/>
          <w:sz w:val="24"/>
          <w:szCs w:val="24"/>
        </w:rPr>
        <w:t>网址：</w:t>
      </w:r>
      <w:r>
        <w:rPr>
          <w:rFonts w:cs="Calibri" w:asciiTheme="minorEastAsia" w:hAnsiTheme="minorEastAsia"/>
          <w:color w:val="000000"/>
          <w:kern w:val="0"/>
          <w:sz w:val="24"/>
          <w:szCs w:val="24"/>
        </w:rPr>
        <w:t>http://www.sgu.edu.cn/</w:t>
      </w:r>
    </w:p>
    <w:p>
      <w:pPr>
        <w:widowControl/>
        <w:shd w:val="clear" w:color="auto" w:fill="FFFFFF"/>
        <w:spacing w:line="480" w:lineRule="atLeast"/>
        <w:ind w:firstLine="560"/>
        <w:jc w:val="left"/>
        <w:rPr>
          <w:rFonts w:hint="eastAsia" w:ascii="宋体" w:hAnsi="宋体" w:eastAsia="宋体" w:cs="Calibri"/>
          <w:color w:val="000000"/>
          <w:kern w:val="0"/>
          <w:sz w:val="24"/>
          <w:szCs w:val="24"/>
        </w:rPr>
      </w:pPr>
      <w:r>
        <w:rPr>
          <w:rFonts w:hint="eastAsia" w:ascii="宋体" w:hAnsi="宋体" w:eastAsia="宋体" w:cs="Calibri"/>
          <w:color w:val="000000"/>
          <w:kern w:val="0"/>
          <w:sz w:val="24"/>
          <w:szCs w:val="24"/>
        </w:rPr>
        <w:t>附件：</w:t>
      </w:r>
    </w:p>
    <w:p>
      <w:pPr>
        <w:widowControl/>
        <w:shd w:val="clear" w:color="auto" w:fill="FFFFFF"/>
        <w:spacing w:line="480" w:lineRule="atLeast"/>
        <w:ind w:firstLine="560"/>
        <w:jc w:val="left"/>
        <w:rPr>
          <w:rFonts w:ascii="Calibri" w:hAnsi="Calibri" w:eastAsia="宋体" w:cs="Calibri"/>
          <w:color w:val="000000"/>
          <w:kern w:val="0"/>
          <w:szCs w:val="21"/>
        </w:rPr>
      </w:pPr>
      <w:r>
        <w:rPr>
          <w:rFonts w:hint="eastAsia" w:ascii="宋体" w:hAnsi="宋体" w:eastAsia="宋体" w:cs="Calibri"/>
          <w:color w:val="000000"/>
          <w:kern w:val="0"/>
          <w:sz w:val="24"/>
          <w:szCs w:val="24"/>
        </w:rPr>
        <w:t>1.</w:t>
      </w:r>
      <w:r>
        <w:fldChar w:fldCharType="begin"/>
      </w:r>
      <w:r>
        <w:instrText xml:space="preserve"> HYPERLINK "http://mis.sgu.edu.cn/xxfbfile/2017/01/24/20170124224735362.xls" \t "_blank" </w:instrText>
      </w:r>
      <w:r>
        <w:fldChar w:fldCharType="separate"/>
      </w:r>
      <w:r>
        <w:rPr>
          <w:rFonts w:hint="eastAsia" w:ascii="宋体" w:hAnsi="宋体" w:eastAsia="宋体" w:cs="Calibri"/>
          <w:color w:val="0000FF"/>
          <w:kern w:val="0"/>
          <w:sz w:val="24"/>
          <w:szCs w:val="24"/>
          <w:u w:val="single"/>
        </w:rPr>
        <w:t>韶关学院2017年教授招聘计划表.xls</w:t>
      </w:r>
      <w:r>
        <w:rPr>
          <w:rFonts w:hint="eastAsia" w:ascii="宋体" w:hAnsi="宋体" w:eastAsia="宋体" w:cs="Calibri"/>
          <w:color w:val="0000FF"/>
          <w:kern w:val="0"/>
          <w:sz w:val="24"/>
          <w:szCs w:val="24"/>
          <w:u w:val="single"/>
        </w:rPr>
        <w:fldChar w:fldCharType="end"/>
      </w:r>
    </w:p>
    <w:p>
      <w:pPr>
        <w:widowControl/>
        <w:shd w:val="clear" w:color="auto" w:fill="FFFFFF"/>
        <w:spacing w:line="480" w:lineRule="atLeast"/>
        <w:ind w:firstLine="560"/>
        <w:jc w:val="left"/>
        <w:rPr>
          <w:rFonts w:ascii="Calibri" w:hAnsi="Calibri" w:eastAsia="宋体" w:cs="Calibri"/>
          <w:color w:val="000000"/>
          <w:kern w:val="0"/>
          <w:szCs w:val="21"/>
        </w:rPr>
      </w:pPr>
      <w:r>
        <w:rPr>
          <w:rFonts w:hint="eastAsia" w:ascii="宋体" w:hAnsi="宋体" w:eastAsia="宋体" w:cs="Calibri"/>
          <w:color w:val="000000"/>
          <w:kern w:val="0"/>
          <w:sz w:val="24"/>
          <w:szCs w:val="24"/>
        </w:rPr>
        <w:t>2.</w:t>
      </w:r>
      <w:r>
        <w:fldChar w:fldCharType="begin"/>
      </w:r>
      <w:r>
        <w:instrText xml:space="preserve"> HYPERLINK "http://mis.sgu.edu.cn/xxfbfile/2017/01/24/20170124224753270.xls" \t "_blank" </w:instrText>
      </w:r>
      <w:r>
        <w:fldChar w:fldCharType="separate"/>
      </w:r>
      <w:r>
        <w:rPr>
          <w:rFonts w:hint="eastAsia" w:ascii="宋体" w:hAnsi="宋体" w:eastAsia="宋体" w:cs="Calibri"/>
          <w:color w:val="0000FF"/>
          <w:kern w:val="0"/>
          <w:sz w:val="24"/>
          <w:szCs w:val="24"/>
          <w:u w:val="single"/>
        </w:rPr>
        <w:t>韶关学院2017年博士招聘计划表.xls</w:t>
      </w:r>
      <w:r>
        <w:rPr>
          <w:rFonts w:hint="eastAsia" w:ascii="宋体" w:hAnsi="宋体" w:eastAsia="宋体" w:cs="Calibri"/>
          <w:color w:val="0000FF"/>
          <w:kern w:val="0"/>
          <w:sz w:val="24"/>
          <w:szCs w:val="24"/>
          <w:u w:val="single"/>
        </w:rPr>
        <w:fldChar w:fldCharType="end"/>
      </w:r>
    </w:p>
    <w:p>
      <w:pPr>
        <w:widowControl/>
        <w:shd w:val="clear" w:color="auto" w:fill="FFFFFF"/>
        <w:spacing w:line="480" w:lineRule="atLeast"/>
        <w:ind w:firstLine="560"/>
        <w:jc w:val="left"/>
        <w:rPr>
          <w:rFonts w:ascii="Calibri" w:hAnsi="Calibri" w:eastAsia="宋体" w:cs="Calibri"/>
          <w:color w:val="000000"/>
          <w:kern w:val="0"/>
          <w:szCs w:val="21"/>
        </w:rPr>
      </w:pPr>
      <w:r>
        <w:rPr>
          <w:rFonts w:hint="eastAsia" w:ascii="宋体" w:hAnsi="宋体" w:eastAsia="宋体" w:cs="Calibri"/>
          <w:color w:val="000000"/>
          <w:kern w:val="0"/>
          <w:sz w:val="24"/>
          <w:szCs w:val="24"/>
        </w:rPr>
        <w:t>3.</w:t>
      </w:r>
      <w:r>
        <w:fldChar w:fldCharType="begin"/>
      </w:r>
      <w:r>
        <w:instrText xml:space="preserve"> HYPERLINK "http://mis.sgu.edu.cn/xxfbfile/2017/01/24/20170124224811676.doc" \t "_blank" </w:instrText>
      </w:r>
      <w:r>
        <w:fldChar w:fldCharType="separate"/>
      </w:r>
      <w:r>
        <w:rPr>
          <w:rFonts w:hint="eastAsia" w:ascii="宋体" w:hAnsi="宋体" w:eastAsia="宋体" w:cs="Calibri"/>
          <w:color w:val="0000FF"/>
          <w:kern w:val="0"/>
          <w:sz w:val="24"/>
          <w:szCs w:val="24"/>
          <w:u w:val="single"/>
        </w:rPr>
        <w:t>韶关学院招聘教授（博士）报名表.doc</w:t>
      </w:r>
      <w:r>
        <w:rPr>
          <w:rFonts w:hint="eastAsia" w:ascii="宋体" w:hAnsi="宋体" w:eastAsia="宋体" w:cs="Calibri"/>
          <w:color w:val="0000FF"/>
          <w:kern w:val="0"/>
          <w:sz w:val="24"/>
          <w:szCs w:val="24"/>
          <w:u w:val="single"/>
        </w:rPr>
        <w:fldChar w:fldCharType="end"/>
      </w:r>
    </w:p>
    <w:p>
      <w:pPr>
        <w:widowControl/>
        <w:shd w:val="clear" w:color="auto" w:fill="FFFFFF"/>
        <w:spacing w:line="480" w:lineRule="atLeast"/>
        <w:jc w:val="right"/>
        <w:rPr>
          <w:rFonts w:ascii="Calibri" w:hAnsi="Calibri" w:eastAsia="宋体" w:cs="Calibri"/>
          <w:color w:val="000000"/>
          <w:kern w:val="0"/>
          <w:szCs w:val="21"/>
        </w:rPr>
      </w:pPr>
      <w:r>
        <w:rPr>
          <w:rFonts w:hint="eastAsia" w:ascii="宋体" w:hAnsi="宋体" w:eastAsia="宋体" w:cs="Calibri"/>
          <w:color w:val="000000"/>
          <w:kern w:val="0"/>
          <w:sz w:val="24"/>
          <w:szCs w:val="24"/>
        </w:rPr>
        <w:t>韶关学院</w:t>
      </w:r>
    </w:p>
    <w:p>
      <w:pPr>
        <w:widowControl/>
        <w:shd w:val="clear" w:color="auto" w:fill="FFFFFF"/>
        <w:spacing w:line="480" w:lineRule="atLeast"/>
        <w:jc w:val="right"/>
        <w:rPr>
          <w:rFonts w:ascii="Calibri" w:hAnsi="Calibri" w:eastAsia="宋体" w:cs="Calibri"/>
          <w:color w:val="000000"/>
          <w:kern w:val="0"/>
          <w:szCs w:val="21"/>
        </w:rPr>
      </w:pPr>
      <w:r>
        <w:rPr>
          <w:rFonts w:hint="eastAsia" w:ascii="宋体" w:hAnsi="宋体" w:eastAsia="宋体" w:cs="Calibri"/>
          <w:color w:val="000000"/>
          <w:kern w:val="0"/>
          <w:sz w:val="24"/>
          <w:szCs w:val="24"/>
        </w:rPr>
        <w:t>2017年1月24日</w:t>
      </w:r>
    </w:p>
    <w:p/>
    <w:tbl>
      <w:tblPr>
        <w:tblStyle w:val="9"/>
        <w:tblpPr w:leftFromText="180" w:rightFromText="180" w:vertAnchor="text" w:horzAnchor="page" w:tblpX="929" w:tblpY="301"/>
        <w:tblOverlap w:val="never"/>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12"/>
        <w:gridCol w:w="1814"/>
        <w:gridCol w:w="1812"/>
        <w:gridCol w:w="1090"/>
        <w:gridCol w:w="3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9" w:hRule="atLeast"/>
        </w:trPr>
        <w:tc>
          <w:tcPr>
            <w:tcW w:w="9940" w:type="dxa"/>
            <w:gridSpan w:val="5"/>
            <w:tcBorders>
              <w:bottom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2"/>
                <w:szCs w:val="32"/>
                <w:u w:val="none"/>
              </w:rPr>
            </w:pPr>
            <w:r>
              <w:rPr>
                <w:rFonts w:hint="default" w:ascii="方正小标宋简体" w:hAnsi="方正小标宋简体" w:eastAsia="方正小标宋简体" w:cs="方正小标宋简体"/>
                <w:b/>
                <w:i w:val="0"/>
                <w:color w:val="000000"/>
                <w:kern w:val="0"/>
                <w:sz w:val="32"/>
                <w:szCs w:val="32"/>
                <w:u w:val="none"/>
                <w:lang w:val="en-US" w:eastAsia="zh-CN" w:bidi="ar"/>
              </w:rPr>
              <w:t>韶关学院2017年博士招聘计划表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6"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招聘岗位</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招聘人员类别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招聘人数</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学科（专业）方向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9"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英东生命科学学院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生物化工、生物工程、化学工程或相近专业；生药学、药剂学、微生物与生化药学或相近专业；中药学或相近专业；生态学、动物学、野生动植物保护与利用或相近专业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英东农业科学与工程学院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临床兽医学、土地资源管理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英东食品科学与工程学院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营养学、营养与食品卫生、物流工程与管理、车辆工程（物流方向）、食品质量与安全、食品科学与工程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48"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物理与机电工程学院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理学、光学工程、材料物理与化学；机械工程、材料加工工程、工程力学；载运工具运用工程或机械工程（车辆工程方向）、车辆工程；电子科学与技术、仪器科学与技术、控制科学与技术等相关专业、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9"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信息科学与工程学院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计算机科学与技术、信息与通信工程、软件工程、控制科学与工程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汉语言文学、新闻学、传播学、宗教学、社会学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7"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外语学院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英语或英语国家商科、日语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化学与环境工程学院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化学、环境科学与工程、化学工程与技术、材料科学与工程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9"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经济管理学院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管理学（电子商务、人力资源管理）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2"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政治与公共事务管理学院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历史学（世界史优先）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社会学（社会工作）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数学与统计学院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概率论与数理统计、统计学、金融学、保险学、金融数学、数据分析及相近方向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9"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教育学、心理学、数字媒体技术或艺术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美术与设计学院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产品设计、服装设计、环境艺术设计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7"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旅游与地理学院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管理学、地理学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土木工程、给排水、无机非金属材料工程、建筑学、力学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马克思主义学院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马克思主义理论、政治学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6" w:hRule="atLeast"/>
        </w:trPr>
        <w:tc>
          <w:tcPr>
            <w:tcW w:w="3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trPr>
        <w:tc>
          <w:tcPr>
            <w:tcW w:w="5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2"/>
                <w:szCs w:val="22"/>
                <w:u w:val="none"/>
              </w:rPr>
            </w:pPr>
          </w:p>
        </w:tc>
      </w:tr>
    </w:tbl>
    <w:p/>
    <w:p/>
    <w:tbl>
      <w:tblP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751"/>
        <w:gridCol w:w="1751"/>
        <w:gridCol w:w="1751"/>
        <w:gridCol w:w="1053"/>
        <w:gridCol w:w="3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37" w:hRule="atLeast"/>
        </w:trPr>
        <w:tc>
          <w:tcPr>
            <w:tcW w:w="9600" w:type="dxa"/>
            <w:gridSpan w:val="5"/>
            <w:tcBorders>
              <w:bottom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2"/>
                <w:szCs w:val="32"/>
                <w:u w:val="none"/>
              </w:rPr>
            </w:pPr>
            <w:r>
              <w:rPr>
                <w:rFonts w:hint="default" w:ascii="方正小标宋简体" w:hAnsi="方正小标宋简体" w:eastAsia="方正小标宋简体" w:cs="方正小标宋简体"/>
                <w:b/>
                <w:i w:val="0"/>
                <w:color w:val="000000"/>
                <w:kern w:val="0"/>
                <w:sz w:val="32"/>
                <w:szCs w:val="32"/>
                <w:u w:val="none"/>
                <w:lang w:val="en-US" w:eastAsia="zh-CN" w:bidi="ar"/>
              </w:rPr>
              <w:t>韶关学院2017年博士招聘计划表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8"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招聘岗位</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招聘人员类别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招聘人数</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学科（专业）方向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84"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英东生命科学学院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生物化工、生物工程、化学工程或相近专业；生药学、药剂学、微生物与生化药学或相近专业；中药学或相近专业；生态学、动物学、野生动植物保护与利用或相近专业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2"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英东农业科学与工程学院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临床兽医学、土地资源管理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30"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英东食品科学与工程学院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营养学、营养与食品卫生、物流工程与管理、车辆工程（物流方向）、食品质量与安全、食品科学与工程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22"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物理与机电工程学院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理学、光学工程、材料物理与化学；机械工程、材料加工工程、工程力学；载运工具运用工程或机械工程（车辆工程方向）、车辆工程；电子科学与技术、仪器科学与技术、控制科学与技术等相关专业、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3"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信息科学与工程学院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计算机科学与技术、信息与通信工程、软件工程、控制科学与工程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96"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汉语言文学、新闻学、传播学、宗教学、社会学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63"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外语学院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英语或英语国家商科、日语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85"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化学与环境工程学院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化学、环境科学与工程、化学工程与技术、材料科学与工程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96"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3"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经济管理学院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管理学（电子商务、人力资源管理）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0"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政治与公共事务管理学院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历史学（世界史优先）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3"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社会学（社会工作）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4"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数学与统计学院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概率论与数理统计、统计学、金融学、保险学、金融数学、数据分析及相近方向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3"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教育学、心理学、数字媒体技术或艺术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2"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美术与设计学院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产品设计、服装设计、环境艺术设计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63"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4"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旅游与地理学院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管理学、地理学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85"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土木工程、给排水、无机非金属材料工程、建筑学、力学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18" w:hRule="atLeast"/>
        </w:trPr>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马克思主义学院</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马克思主义理论、政治学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8" w:hRule="atLeast"/>
        </w:trPr>
        <w:tc>
          <w:tcPr>
            <w:tcW w:w="350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w:t>
            </w:r>
          </w:p>
        </w:tc>
        <w:tc>
          <w:tcPr>
            <w:tcW w:w="17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294"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01" w:hRule="atLeast"/>
        </w:trPr>
        <w:tc>
          <w:tcPr>
            <w:tcW w:w="5253"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294"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22"/>
                <w:szCs w:val="22"/>
                <w:u w:val="none"/>
              </w:rPr>
            </w:pPr>
          </w:p>
        </w:tc>
      </w:tr>
    </w:tbl>
    <w:p/>
    <w:p/>
    <w:p>
      <w:pPr>
        <w:spacing w:line="540" w:lineRule="exact"/>
        <w:rPr>
          <w:rFonts w:hint="eastAsia" w:ascii="黑体" w:hAnsi="黑体" w:eastAsia="黑体"/>
          <w:sz w:val="32"/>
          <w:szCs w:val="32"/>
        </w:rPr>
      </w:pPr>
      <w:r>
        <w:rPr>
          <w:rFonts w:hint="eastAsia" w:ascii="黑体" w:hAnsi="黑体" w:eastAsia="黑体"/>
          <w:sz w:val="32"/>
          <w:szCs w:val="32"/>
        </w:rPr>
        <w:t>附件3</w:t>
      </w:r>
    </w:p>
    <w:p>
      <w:pPr>
        <w:spacing w:line="540" w:lineRule="exact"/>
        <w:rPr>
          <w:rFonts w:hint="eastAsia" w:ascii="仿宋_GB2312" w:eastAsia="仿宋_GB2312"/>
          <w:sz w:val="32"/>
          <w:szCs w:val="32"/>
        </w:rPr>
      </w:pPr>
    </w:p>
    <w:p>
      <w:pPr>
        <w:adjustRightInd w:val="0"/>
        <w:snapToGrid w:val="0"/>
        <w:spacing w:line="560" w:lineRule="exact"/>
        <w:jc w:val="center"/>
        <w:rPr>
          <w:rFonts w:hint="eastAsia" w:ascii="文鼎小标宋简" w:hAnsi="华文中宋" w:eastAsia="文鼎小标宋简" w:cs="宋体"/>
          <w:sz w:val="44"/>
          <w:szCs w:val="44"/>
        </w:rPr>
      </w:pPr>
      <w:r>
        <w:rPr>
          <w:rFonts w:hint="eastAsia" w:ascii="文鼎小标宋简" w:hAnsi="华文中宋" w:eastAsia="文鼎小标宋简" w:cs="宋体"/>
          <w:sz w:val="44"/>
          <w:szCs w:val="44"/>
        </w:rPr>
        <w:t>韶关学院招聘教授（博士）报名表</w:t>
      </w:r>
    </w:p>
    <w:p>
      <w:pPr>
        <w:jc w:val="left"/>
        <w:rPr>
          <w:sz w:val="28"/>
          <w:szCs w:val="28"/>
        </w:rPr>
      </w:pPr>
      <w:r>
        <w:rPr>
          <w:sz w:val="28"/>
          <w:szCs w:val="28"/>
        </w:rPr>
        <w:t xml:space="preserve">    </w:t>
      </w:r>
    </w:p>
    <w:p>
      <w:pPr>
        <w:jc w:val="left"/>
        <w:rPr>
          <w:rFonts w:ascii="仿宋_GB2312"/>
          <w:sz w:val="24"/>
        </w:rPr>
      </w:pPr>
      <w:r>
        <w:rPr>
          <w:sz w:val="28"/>
          <w:szCs w:val="28"/>
        </w:rPr>
        <w:t xml:space="preserve"> </w:t>
      </w:r>
      <w:r>
        <w:rPr>
          <w:rFonts w:hint="eastAsia"/>
          <w:sz w:val="28"/>
          <w:szCs w:val="28"/>
        </w:rPr>
        <w:t>　　　　　　　　　　　　　　　　　</w:t>
      </w:r>
      <w:r>
        <w:rPr>
          <w:rFonts w:ascii="仿宋_GB2312"/>
          <w:sz w:val="24"/>
        </w:rPr>
        <w:t xml:space="preserve">    </w:t>
      </w:r>
      <w:r>
        <w:rPr>
          <w:rFonts w:hint="eastAsia" w:ascii="仿宋_GB2312"/>
          <w:spacing w:val="-18"/>
          <w:sz w:val="24"/>
        </w:rPr>
        <w:t>报考岗位</w:t>
      </w:r>
      <w:r>
        <w:rPr>
          <w:rFonts w:hint="eastAsia" w:ascii="仿宋_GB2312"/>
          <w:spacing w:val="-6"/>
          <w:sz w:val="24"/>
        </w:rPr>
        <w:t>：</w:t>
      </w:r>
    </w:p>
    <w:tbl>
      <w:tblPr>
        <w:tblStyle w:val="9"/>
        <w:tblW w:w="98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姓</w:t>
            </w:r>
            <w:r>
              <w:rPr>
                <w:rFonts w:ascii="仿宋_GB2312"/>
                <w:sz w:val="24"/>
              </w:rPr>
              <w:t xml:space="preserve">    </w:t>
            </w:r>
            <w:r>
              <w:rPr>
                <w:rFonts w:hint="eastAsia" w:ascii="仿宋_GB2312"/>
                <w:sz w:val="24"/>
              </w:rPr>
              <w:t>名</w:t>
            </w:r>
          </w:p>
        </w:tc>
        <w:tc>
          <w:tcPr>
            <w:tcW w:w="1506"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性别</w:t>
            </w:r>
          </w:p>
        </w:tc>
        <w:tc>
          <w:tcPr>
            <w:tcW w:w="1122"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民</w:t>
            </w:r>
            <w:r>
              <w:rPr>
                <w:rFonts w:ascii="仿宋_GB2312"/>
                <w:sz w:val="24"/>
              </w:rPr>
              <w:t xml:space="preserve">  </w:t>
            </w:r>
            <w:r>
              <w:rPr>
                <w:rFonts w:hint="eastAsia" w:ascii="仿宋_GB2312"/>
                <w:sz w:val="24"/>
              </w:rPr>
              <w:t>族</w:t>
            </w:r>
          </w:p>
        </w:tc>
        <w:tc>
          <w:tcPr>
            <w:tcW w:w="1437"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c>
          <w:tcPr>
            <w:tcW w:w="168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贴</w:t>
            </w:r>
          </w:p>
          <w:p>
            <w:pPr>
              <w:jc w:val="center"/>
              <w:rPr>
                <w:rFonts w:ascii="仿宋_GB2312"/>
                <w:sz w:val="24"/>
              </w:rPr>
            </w:pPr>
            <w:r>
              <w:rPr>
                <w:rFonts w:hint="eastAsia" w:ascii="仿宋_GB2312"/>
                <w:sz w:val="24"/>
              </w:rPr>
              <w:t>相</w:t>
            </w:r>
          </w:p>
          <w:p>
            <w:pPr>
              <w:jc w:val="center"/>
              <w:rPr>
                <w:rFonts w:ascii="仿宋_GB2312"/>
                <w:sz w:val="24"/>
              </w:rPr>
            </w:pPr>
            <w:r>
              <w:rPr>
                <w:rFonts w:hint="eastAsia" w:ascii="仿宋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出生年月</w:t>
            </w:r>
          </w:p>
        </w:tc>
        <w:tc>
          <w:tcPr>
            <w:tcW w:w="1506"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籍贯</w:t>
            </w:r>
          </w:p>
        </w:tc>
        <w:tc>
          <w:tcPr>
            <w:tcW w:w="1122"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pacing w:val="-20"/>
                <w:sz w:val="24"/>
              </w:rPr>
            </w:pPr>
            <w:r>
              <w:rPr>
                <w:rFonts w:hint="eastAsia" w:ascii="仿宋_GB2312"/>
                <w:spacing w:val="-20"/>
                <w:sz w:val="24"/>
              </w:rPr>
              <w:t>政治面貌</w:t>
            </w:r>
          </w:p>
        </w:tc>
        <w:tc>
          <w:tcPr>
            <w:tcW w:w="1437"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c>
          <w:tcPr>
            <w:tcW w:w="1683" w:type="dxa"/>
            <w:vMerge w:val="continue"/>
            <w:tcBorders>
              <w:top w:val="single" w:color="auto" w:sz="4" w:space="0"/>
              <w:left w:val="single" w:color="auto" w:sz="4" w:space="0"/>
              <w:bottom w:val="single" w:color="auto" w:sz="4" w:space="0"/>
              <w:right w:val="single" w:color="auto" w:sz="4" w:space="0"/>
            </w:tcBorders>
            <w:vAlign w:val="top"/>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pacing w:val="-20"/>
                <w:sz w:val="24"/>
              </w:rPr>
            </w:pPr>
            <w:r>
              <w:rPr>
                <w:rFonts w:hint="eastAsia" w:ascii="仿宋_GB2312"/>
                <w:spacing w:val="-12"/>
                <w:sz w:val="24"/>
              </w:rPr>
              <w:t>现户籍地</w:t>
            </w:r>
          </w:p>
        </w:tc>
        <w:tc>
          <w:tcPr>
            <w:tcW w:w="348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r>
              <w:rPr>
                <w:rFonts w:ascii="仿宋_GB2312"/>
                <w:sz w:val="24"/>
              </w:rPr>
              <w:t xml:space="preserve">        </w:t>
            </w:r>
            <w:r>
              <w:rPr>
                <w:rFonts w:hint="eastAsia" w:ascii="仿宋_GB2312"/>
                <w:sz w:val="24"/>
              </w:rPr>
              <w:t>省</w:t>
            </w:r>
            <w:r>
              <w:rPr>
                <w:rFonts w:ascii="仿宋_GB2312"/>
                <w:sz w:val="24"/>
              </w:rPr>
              <w:t xml:space="preserve">        </w:t>
            </w:r>
            <w:r>
              <w:rPr>
                <w:rFonts w:hint="eastAsia" w:ascii="仿宋_GB2312"/>
                <w:sz w:val="24"/>
              </w:rPr>
              <w:t>市（县）</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pacing w:val="-20"/>
                <w:sz w:val="24"/>
              </w:rPr>
              <w:t>婚姻状况</w:t>
            </w:r>
          </w:p>
        </w:tc>
        <w:tc>
          <w:tcPr>
            <w:tcW w:w="1437" w:type="dxa"/>
            <w:tcBorders>
              <w:top w:val="single" w:color="auto" w:sz="4" w:space="0"/>
              <w:left w:val="single" w:color="auto" w:sz="4" w:space="0"/>
              <w:bottom w:val="single" w:color="auto" w:sz="4" w:space="0"/>
              <w:right w:val="single" w:color="auto" w:sz="4" w:space="0"/>
            </w:tcBorders>
            <w:vAlign w:val="top"/>
          </w:tcPr>
          <w:p>
            <w:pPr>
              <w:jc w:val="left"/>
              <w:rPr>
                <w:rFonts w:ascii="仿宋_GB2312"/>
                <w:sz w:val="24"/>
              </w:rPr>
            </w:pPr>
          </w:p>
        </w:tc>
        <w:tc>
          <w:tcPr>
            <w:tcW w:w="1683" w:type="dxa"/>
            <w:vMerge w:val="continue"/>
            <w:tcBorders>
              <w:top w:val="single" w:color="auto" w:sz="4" w:space="0"/>
              <w:left w:val="single" w:color="auto" w:sz="4" w:space="0"/>
              <w:bottom w:val="single" w:color="auto" w:sz="4" w:space="0"/>
              <w:right w:val="single" w:color="auto" w:sz="4" w:space="0"/>
            </w:tcBorders>
            <w:vAlign w:val="top"/>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身份证号码</w:t>
            </w:r>
          </w:p>
        </w:tc>
        <w:tc>
          <w:tcPr>
            <w:tcW w:w="348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pacing w:val="-8"/>
                <w:sz w:val="24"/>
              </w:rPr>
            </w:pPr>
            <w:r>
              <w:rPr>
                <w:rFonts w:hint="eastAsia" w:ascii="仿宋_GB2312"/>
                <w:spacing w:val="-8"/>
                <w:sz w:val="24"/>
              </w:rPr>
              <w:t>联系电话</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pacing w:val="-6"/>
                <w:sz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通讯地址</w:t>
            </w:r>
          </w:p>
        </w:tc>
        <w:tc>
          <w:tcPr>
            <w:tcW w:w="348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c>
          <w:tcPr>
            <w:tcW w:w="1437" w:type="dxa"/>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sz w:val="24"/>
              </w:rPr>
            </w:pPr>
            <w:r>
              <w:rPr>
                <w:rFonts w:hint="eastAsia" w:ascii="仿宋_GB2312"/>
                <w:sz w:val="24"/>
              </w:rPr>
              <w:t>邮</w:t>
            </w:r>
            <w:r>
              <w:rPr>
                <w:rFonts w:ascii="仿宋_GB2312"/>
                <w:sz w:val="24"/>
              </w:rPr>
              <w:t xml:space="preserve">  </w:t>
            </w:r>
            <w:r>
              <w:rPr>
                <w:rFonts w:hint="eastAsia" w:ascii="仿宋_GB2312"/>
                <w:sz w:val="24"/>
              </w:rPr>
              <w:t>编</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pacing w:val="-6"/>
                <w:sz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毕业院校</w:t>
            </w:r>
          </w:p>
        </w:tc>
        <w:tc>
          <w:tcPr>
            <w:tcW w:w="348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pacing w:val="-6"/>
                <w:sz w:val="24"/>
              </w:rPr>
              <w:t>毕业时间</w:t>
            </w:r>
          </w:p>
        </w:tc>
        <w:tc>
          <w:tcPr>
            <w:tcW w:w="31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所学专业</w:t>
            </w:r>
          </w:p>
        </w:tc>
        <w:tc>
          <w:tcPr>
            <w:tcW w:w="34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pacing w:val="-10"/>
                <w:sz w:val="24"/>
              </w:rPr>
            </w:pPr>
            <w:r>
              <w:rPr>
                <w:rFonts w:hint="eastAsia" w:ascii="仿宋_GB2312"/>
                <w:spacing w:val="-10"/>
                <w:sz w:val="24"/>
              </w:rPr>
              <w:t>学历及学位</w:t>
            </w:r>
          </w:p>
        </w:tc>
        <w:tc>
          <w:tcPr>
            <w:tcW w:w="31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pacing w:val="-20"/>
                <w:sz w:val="24"/>
              </w:rPr>
              <w:t>外语水平</w:t>
            </w:r>
          </w:p>
        </w:tc>
        <w:tc>
          <w:tcPr>
            <w:tcW w:w="34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spacing w:val="-6"/>
                <w:sz w:val="24"/>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pacing w:val="-20"/>
                <w:sz w:val="24"/>
              </w:rPr>
              <w:t>计算机水平</w:t>
            </w:r>
          </w:p>
        </w:tc>
        <w:tc>
          <w:tcPr>
            <w:tcW w:w="31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工作单位</w:t>
            </w:r>
          </w:p>
        </w:tc>
        <w:tc>
          <w:tcPr>
            <w:tcW w:w="34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pacing w:val="-20"/>
                <w:sz w:val="24"/>
              </w:rPr>
              <w:t>单位性质</w:t>
            </w:r>
          </w:p>
        </w:tc>
        <w:tc>
          <w:tcPr>
            <w:tcW w:w="31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裸视视力</w:t>
            </w:r>
          </w:p>
        </w:tc>
        <w:tc>
          <w:tcPr>
            <w:tcW w:w="233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c>
          <w:tcPr>
            <w:tcW w:w="11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spacing w:val="-20"/>
                <w:sz w:val="24"/>
              </w:rPr>
            </w:pPr>
            <w:r>
              <w:rPr>
                <w:rFonts w:hint="eastAsia" w:ascii="仿宋_GB2312"/>
                <w:spacing w:val="-20"/>
                <w:sz w:val="24"/>
              </w:rPr>
              <w:t>矫正视力</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pacing w:val="-6"/>
                <w:sz w:val="24"/>
              </w:rPr>
            </w:pPr>
            <w:r>
              <w:rPr>
                <w:rFonts w:hint="eastAsia" w:ascii="仿宋_GB2312"/>
                <w:sz w:val="24"/>
              </w:rPr>
              <w:t>身高</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专业技术资格</w:t>
            </w:r>
          </w:p>
        </w:tc>
        <w:tc>
          <w:tcPr>
            <w:tcW w:w="233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c>
          <w:tcPr>
            <w:tcW w:w="11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spacing w:val="-12"/>
                <w:sz w:val="24"/>
              </w:rPr>
            </w:pPr>
            <w:r>
              <w:rPr>
                <w:rFonts w:hint="eastAsia" w:ascii="仿宋_GB2312"/>
                <w:spacing w:val="-12"/>
                <w:sz w:val="24"/>
              </w:rPr>
              <w:t>职业资格</w:t>
            </w:r>
          </w:p>
        </w:tc>
        <w:tc>
          <w:tcPr>
            <w:tcW w:w="1437" w:type="dxa"/>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pacing w:val="-20"/>
                <w:sz w:val="24"/>
              </w:rPr>
              <w:t>执业资</w:t>
            </w:r>
            <w:r>
              <w:rPr>
                <w:rFonts w:hint="eastAsia" w:ascii="仿宋_GB2312"/>
                <w:sz w:val="24"/>
              </w:rPr>
              <w:t>格</w:t>
            </w:r>
          </w:p>
        </w:tc>
        <w:tc>
          <w:tcPr>
            <w:tcW w:w="1683"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pacing w:val="-12"/>
                <w:sz w:val="24"/>
              </w:rPr>
              <w:t>基层工作情况</w:t>
            </w:r>
            <w:r>
              <w:rPr>
                <w:rFonts w:hint="eastAsia" w:ascii="仿宋_GB2312"/>
                <w:sz w:val="24"/>
              </w:rPr>
              <w:t>及考核结果</w:t>
            </w:r>
          </w:p>
        </w:tc>
        <w:tc>
          <w:tcPr>
            <w:tcW w:w="8037"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6" w:hRule="atLeast"/>
        </w:trPr>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学习、工作经历</w:t>
            </w:r>
          </w:p>
          <w:p>
            <w:pPr>
              <w:rPr>
                <w:rFonts w:ascii="仿宋_GB2312"/>
                <w:sz w:val="24"/>
              </w:rPr>
            </w:pPr>
            <w:r>
              <w:rPr>
                <w:rFonts w:hint="eastAsia" w:ascii="仿宋_GB2312"/>
                <w:sz w:val="24"/>
              </w:rPr>
              <w:t>（何年何月至何年何月在何地、何单位工作或学习、任何职，从大学开始，按时间先后顺序填写）</w:t>
            </w:r>
          </w:p>
        </w:tc>
        <w:tc>
          <w:tcPr>
            <w:tcW w:w="8037" w:type="dxa"/>
            <w:gridSpan w:val="7"/>
            <w:tcBorders>
              <w:top w:val="single" w:color="auto" w:sz="4" w:space="0"/>
              <w:left w:val="single" w:color="auto" w:sz="4" w:space="0"/>
              <w:bottom w:val="single" w:color="auto" w:sz="4" w:space="0"/>
              <w:right w:val="single" w:color="auto" w:sz="4" w:space="0"/>
            </w:tcBorders>
            <w:vAlign w:val="top"/>
          </w:tcPr>
          <w:p>
            <w:pPr>
              <w:rPr>
                <w:rFonts w:ascii="仿宋_GB2312"/>
                <w:sz w:val="24"/>
              </w:rPr>
            </w:pPr>
          </w:p>
        </w:tc>
      </w:tr>
    </w:tbl>
    <w:p>
      <w:pPr>
        <w:spacing w:line="360" w:lineRule="exact"/>
        <w:jc w:val="left"/>
        <w:rPr>
          <w:rFonts w:ascii="仿宋_GB2312"/>
          <w:sz w:val="28"/>
          <w:szCs w:val="28"/>
        </w:rPr>
      </w:pPr>
    </w:p>
    <w:tbl>
      <w:tblPr>
        <w:tblStyle w:val="9"/>
        <w:tblW w:w="924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572"/>
        <w:gridCol w:w="1620"/>
        <w:gridCol w:w="2880"/>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sz w:val="24"/>
              </w:rPr>
            </w:pPr>
            <w:r>
              <w:rPr>
                <w:rFonts w:hint="eastAsia" w:ascii="仿宋_GB2312"/>
                <w:sz w:val="24"/>
              </w:rPr>
              <w:t>家</w:t>
            </w:r>
            <w:r>
              <w:rPr>
                <w:rFonts w:ascii="仿宋_GB2312"/>
                <w:sz w:val="24"/>
              </w:rPr>
              <w:t xml:space="preserve"> </w:t>
            </w:r>
            <w:r>
              <w:rPr>
                <w:rFonts w:hint="eastAsia" w:ascii="仿宋_GB2312"/>
                <w:sz w:val="24"/>
              </w:rPr>
              <w:t>庭成</w:t>
            </w:r>
            <w:r>
              <w:rPr>
                <w:rFonts w:ascii="仿宋_GB2312"/>
                <w:sz w:val="24"/>
              </w:rPr>
              <w:t xml:space="preserve"> </w:t>
            </w:r>
            <w:r>
              <w:rPr>
                <w:rFonts w:hint="eastAsia" w:ascii="仿宋_GB2312"/>
                <w:sz w:val="24"/>
              </w:rPr>
              <w:t>员及</w:t>
            </w:r>
            <w:r>
              <w:rPr>
                <w:rFonts w:ascii="仿宋_GB2312"/>
                <w:sz w:val="24"/>
              </w:rPr>
              <w:t xml:space="preserve"> </w:t>
            </w:r>
            <w:r>
              <w:rPr>
                <w:rFonts w:hint="eastAsia" w:ascii="仿宋_GB2312"/>
                <w:sz w:val="24"/>
              </w:rPr>
              <w:t>主要</w:t>
            </w:r>
            <w:r>
              <w:rPr>
                <w:rFonts w:ascii="仿宋_GB2312"/>
                <w:sz w:val="24"/>
              </w:rPr>
              <w:t xml:space="preserve"> </w:t>
            </w:r>
            <w:r>
              <w:rPr>
                <w:rFonts w:hint="eastAsia" w:ascii="仿宋_GB2312"/>
                <w:sz w:val="24"/>
              </w:rPr>
              <w:t>社会</w:t>
            </w:r>
            <w:r>
              <w:rPr>
                <w:rFonts w:ascii="仿宋_GB2312"/>
                <w:sz w:val="24"/>
              </w:rPr>
              <w:t xml:space="preserve"> </w:t>
            </w:r>
            <w:r>
              <w:rPr>
                <w:rFonts w:hint="eastAsia" w:ascii="仿宋_GB2312"/>
                <w:sz w:val="24"/>
              </w:rPr>
              <w:t>关系</w:t>
            </w:r>
          </w:p>
        </w:tc>
        <w:tc>
          <w:tcPr>
            <w:tcW w:w="15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sz w:val="24"/>
              </w:rPr>
            </w:pPr>
            <w:r>
              <w:rPr>
                <w:rFonts w:hint="eastAsia" w:ascii="仿宋_GB2312"/>
                <w:sz w:val="24"/>
              </w:rPr>
              <w:t>姓</w:t>
            </w:r>
            <w:r>
              <w:rPr>
                <w:rFonts w:ascii="仿宋_GB2312"/>
                <w:sz w:val="24"/>
              </w:rPr>
              <w:t xml:space="preserve">  </w:t>
            </w:r>
            <w:r>
              <w:rPr>
                <w:rFonts w:hint="eastAsia" w:ascii="仿宋_GB2312"/>
                <w:sz w:val="24"/>
              </w:rPr>
              <w:t>名</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sz w:val="24"/>
              </w:rPr>
            </w:pPr>
            <w:r>
              <w:rPr>
                <w:rFonts w:hint="eastAsia" w:ascii="仿宋_GB2312"/>
                <w:sz w:val="24"/>
              </w:rPr>
              <w:t>与本人关系</w:t>
            </w:r>
          </w:p>
        </w:tc>
        <w:tc>
          <w:tcPr>
            <w:tcW w:w="2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sz w:val="24"/>
              </w:rPr>
            </w:pPr>
            <w:r>
              <w:rPr>
                <w:rFonts w:hint="eastAsia" w:ascii="仿宋_GB2312"/>
                <w:sz w:val="24"/>
              </w:rPr>
              <w:t>工作单位及职务</w:t>
            </w:r>
          </w:p>
        </w:tc>
        <w:tc>
          <w:tcPr>
            <w:tcW w:w="222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sz w:val="24"/>
              </w:rPr>
            </w:pPr>
            <w:r>
              <w:rPr>
                <w:rFonts w:hint="eastAsia" w:ascii="仿宋_GB2312"/>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4" w:hRule="atLeast"/>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sz w:val="24"/>
              </w:rPr>
            </w:pPr>
          </w:p>
        </w:tc>
        <w:tc>
          <w:tcPr>
            <w:tcW w:w="1572"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仿宋_GB2312"/>
                <w:sz w:val="24"/>
              </w:rPr>
            </w:pPr>
          </w:p>
        </w:tc>
        <w:tc>
          <w:tcPr>
            <w:tcW w:w="1620"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仿宋_GB2312"/>
                <w:sz w:val="24"/>
              </w:rPr>
            </w:pPr>
          </w:p>
        </w:tc>
        <w:tc>
          <w:tcPr>
            <w:tcW w:w="2880"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仿宋_GB2312"/>
                <w:sz w:val="24"/>
              </w:rPr>
            </w:pPr>
          </w:p>
        </w:tc>
        <w:tc>
          <w:tcPr>
            <w:tcW w:w="2224" w:type="dxa"/>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sz w:val="24"/>
              </w:rPr>
            </w:pPr>
            <w:r>
              <w:rPr>
                <w:rFonts w:hint="eastAsia" w:ascii="仿宋_GB2312"/>
                <w:sz w:val="24"/>
              </w:rPr>
              <w:t>有</w:t>
            </w:r>
            <w:r>
              <w:rPr>
                <w:rFonts w:ascii="仿宋_GB2312"/>
                <w:sz w:val="24"/>
              </w:rPr>
              <w:t xml:space="preserve"> </w:t>
            </w:r>
            <w:r>
              <w:rPr>
                <w:rFonts w:hint="eastAsia" w:ascii="仿宋_GB2312"/>
                <w:sz w:val="24"/>
              </w:rPr>
              <w:t>何特</w:t>
            </w:r>
            <w:r>
              <w:rPr>
                <w:rFonts w:ascii="仿宋_GB2312"/>
                <w:sz w:val="24"/>
              </w:rPr>
              <w:t xml:space="preserve"> </w:t>
            </w:r>
            <w:r>
              <w:rPr>
                <w:rFonts w:hint="eastAsia" w:ascii="仿宋_GB2312"/>
                <w:sz w:val="24"/>
              </w:rPr>
              <w:t>长及</w:t>
            </w:r>
            <w:r>
              <w:rPr>
                <w:rFonts w:ascii="仿宋_GB2312"/>
                <w:sz w:val="24"/>
              </w:rPr>
              <w:t xml:space="preserve"> </w:t>
            </w:r>
            <w:r>
              <w:rPr>
                <w:rFonts w:hint="eastAsia" w:ascii="仿宋_GB2312"/>
                <w:sz w:val="24"/>
              </w:rPr>
              <w:t>突出</w:t>
            </w:r>
            <w:r>
              <w:rPr>
                <w:rFonts w:ascii="仿宋_GB2312"/>
                <w:sz w:val="24"/>
              </w:rPr>
              <w:t xml:space="preserve"> </w:t>
            </w:r>
            <w:r>
              <w:rPr>
                <w:rFonts w:hint="eastAsia" w:ascii="仿宋_GB2312"/>
                <w:sz w:val="24"/>
              </w:rPr>
              <w:t>业绩</w:t>
            </w:r>
          </w:p>
        </w:tc>
        <w:tc>
          <w:tcPr>
            <w:tcW w:w="8296" w:type="dxa"/>
            <w:gridSpan w:val="4"/>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sz w:val="24"/>
              </w:rPr>
            </w:pPr>
          </w:p>
          <w:p>
            <w:pPr>
              <w:spacing w:line="300" w:lineRule="exact"/>
              <w:rPr>
                <w:rFonts w:ascii="仿宋_GB2312"/>
                <w:sz w:val="24"/>
              </w:rPr>
            </w:pPr>
            <w:r>
              <w:rPr>
                <w:rFonts w:hint="eastAsia" w:ascii="仿宋_GB2312"/>
                <w:sz w:val="24"/>
              </w:rPr>
              <w:t>奖</w:t>
            </w:r>
            <w:r>
              <w:rPr>
                <w:rFonts w:ascii="仿宋_GB2312"/>
                <w:sz w:val="24"/>
              </w:rPr>
              <w:t xml:space="preserve">  </w:t>
            </w:r>
            <w:r>
              <w:rPr>
                <w:rFonts w:hint="eastAsia" w:ascii="仿宋_GB2312"/>
                <w:sz w:val="24"/>
              </w:rPr>
              <w:t>惩</w:t>
            </w:r>
          </w:p>
          <w:p>
            <w:pPr>
              <w:spacing w:line="300" w:lineRule="exact"/>
              <w:rPr>
                <w:rFonts w:ascii="仿宋_GB2312"/>
                <w:sz w:val="24"/>
              </w:rPr>
            </w:pPr>
          </w:p>
          <w:p>
            <w:pPr>
              <w:spacing w:line="300" w:lineRule="exact"/>
              <w:rPr>
                <w:rFonts w:ascii="仿宋_GB2312"/>
                <w:sz w:val="24"/>
              </w:rPr>
            </w:pPr>
            <w:r>
              <w:rPr>
                <w:rFonts w:hint="eastAsia" w:ascii="仿宋_GB2312"/>
                <w:sz w:val="24"/>
              </w:rPr>
              <w:t>情</w:t>
            </w:r>
            <w:r>
              <w:rPr>
                <w:rFonts w:ascii="仿宋_GB2312"/>
                <w:sz w:val="24"/>
              </w:rPr>
              <w:t xml:space="preserve">  </w:t>
            </w:r>
            <w:r>
              <w:rPr>
                <w:rFonts w:hint="eastAsia" w:ascii="仿宋_GB2312"/>
                <w:sz w:val="24"/>
              </w:rPr>
              <w:t>况</w:t>
            </w:r>
          </w:p>
          <w:p>
            <w:pPr>
              <w:spacing w:line="300" w:lineRule="exact"/>
              <w:jc w:val="left"/>
              <w:rPr>
                <w:rFonts w:ascii="仿宋_GB2312"/>
                <w:sz w:val="24"/>
              </w:rPr>
            </w:pPr>
          </w:p>
        </w:tc>
        <w:tc>
          <w:tcPr>
            <w:tcW w:w="8296" w:type="dxa"/>
            <w:gridSpan w:val="4"/>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4"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sz w:val="24"/>
              </w:rPr>
            </w:pPr>
            <w:r>
              <w:rPr>
                <w:rFonts w:hint="eastAsia" w:ascii="仿宋_GB2312"/>
                <w:sz w:val="24"/>
              </w:rPr>
              <w:t>审</w:t>
            </w:r>
            <w:r>
              <w:rPr>
                <w:rFonts w:ascii="仿宋_GB2312"/>
                <w:sz w:val="24"/>
              </w:rPr>
              <w:t xml:space="preserve">  </w:t>
            </w:r>
            <w:r>
              <w:rPr>
                <w:rFonts w:hint="eastAsia" w:ascii="仿宋_GB2312"/>
                <w:sz w:val="24"/>
              </w:rPr>
              <w:t>核</w:t>
            </w:r>
          </w:p>
          <w:p>
            <w:pPr>
              <w:spacing w:line="300" w:lineRule="exact"/>
              <w:rPr>
                <w:rFonts w:ascii="仿宋_GB2312"/>
                <w:sz w:val="24"/>
              </w:rPr>
            </w:pPr>
          </w:p>
          <w:p>
            <w:pPr>
              <w:spacing w:line="300" w:lineRule="exact"/>
              <w:rPr>
                <w:rFonts w:ascii="仿宋_GB2312"/>
                <w:sz w:val="24"/>
              </w:rPr>
            </w:pPr>
          </w:p>
          <w:p>
            <w:pPr>
              <w:spacing w:line="300" w:lineRule="exact"/>
              <w:rPr>
                <w:rFonts w:ascii="仿宋_GB2312"/>
                <w:sz w:val="24"/>
              </w:rPr>
            </w:pPr>
            <w:r>
              <w:rPr>
                <w:rFonts w:hint="eastAsia" w:ascii="仿宋_GB2312"/>
                <w:sz w:val="24"/>
              </w:rPr>
              <w:t>意</w:t>
            </w:r>
            <w:r>
              <w:rPr>
                <w:rFonts w:ascii="仿宋_GB2312"/>
                <w:sz w:val="24"/>
              </w:rPr>
              <w:t xml:space="preserve">  </w:t>
            </w:r>
            <w:r>
              <w:rPr>
                <w:rFonts w:hint="eastAsia" w:ascii="仿宋_GB2312"/>
                <w:sz w:val="24"/>
              </w:rPr>
              <w:t>见</w:t>
            </w:r>
          </w:p>
        </w:tc>
        <w:tc>
          <w:tcPr>
            <w:tcW w:w="8296" w:type="dxa"/>
            <w:gridSpan w:val="4"/>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仿宋_GB2312"/>
                <w:sz w:val="24"/>
              </w:rPr>
            </w:pPr>
          </w:p>
          <w:p>
            <w:pPr>
              <w:spacing w:line="440" w:lineRule="exact"/>
              <w:jc w:val="left"/>
              <w:rPr>
                <w:rFonts w:ascii="仿宋_GB2312"/>
                <w:sz w:val="24"/>
              </w:rPr>
            </w:pPr>
          </w:p>
          <w:p>
            <w:pPr>
              <w:spacing w:line="440" w:lineRule="exact"/>
              <w:jc w:val="left"/>
              <w:rPr>
                <w:rFonts w:ascii="仿宋_GB2312"/>
                <w:sz w:val="24"/>
              </w:rPr>
            </w:pPr>
          </w:p>
          <w:p>
            <w:pPr>
              <w:spacing w:line="440" w:lineRule="exact"/>
              <w:jc w:val="left"/>
              <w:rPr>
                <w:rFonts w:ascii="仿宋_GB2312"/>
                <w:sz w:val="24"/>
              </w:rPr>
            </w:pPr>
          </w:p>
          <w:p>
            <w:pPr>
              <w:spacing w:line="440" w:lineRule="exact"/>
              <w:jc w:val="left"/>
              <w:rPr>
                <w:rFonts w:ascii="仿宋_GB2312"/>
                <w:sz w:val="24"/>
              </w:rPr>
            </w:pPr>
          </w:p>
          <w:p>
            <w:pPr>
              <w:spacing w:line="440" w:lineRule="exact"/>
              <w:jc w:val="left"/>
              <w:rPr>
                <w:rFonts w:ascii="仿宋_GB2312"/>
                <w:sz w:val="24"/>
              </w:rPr>
            </w:pPr>
            <w:r>
              <w:rPr>
                <w:rFonts w:hint="eastAsia" w:ascii="仿宋_GB2312"/>
                <w:sz w:val="24"/>
              </w:rPr>
              <w:t>审核人：</w:t>
            </w:r>
            <w:r>
              <w:rPr>
                <w:rFonts w:ascii="仿宋_GB2312"/>
                <w:sz w:val="24"/>
              </w:rPr>
              <w:t xml:space="preserve">                            </w:t>
            </w:r>
            <w:r>
              <w:rPr>
                <w:rFonts w:hint="eastAsia" w:ascii="仿宋_GB2312"/>
                <w:sz w:val="24"/>
              </w:rPr>
              <w:t>审核日期：</w:t>
            </w:r>
            <w:r>
              <w:rPr>
                <w:rFonts w:ascii="仿宋_GB2312"/>
                <w:sz w:val="24"/>
              </w:rPr>
              <w:t xml:space="preserve">   </w:t>
            </w:r>
            <w:r>
              <w:rPr>
                <w:rFonts w:hint="eastAsia" w:ascii="仿宋_GB2312"/>
                <w:sz w:val="24"/>
              </w:rPr>
              <w:t>年</w:t>
            </w:r>
            <w:r>
              <w:rPr>
                <w:rFonts w:ascii="仿宋_GB2312"/>
                <w:sz w:val="24"/>
              </w:rPr>
              <w:t xml:space="preserve">  </w:t>
            </w:r>
            <w:r>
              <w:rPr>
                <w:rFonts w:hint="eastAsia" w:ascii="仿宋_GB2312"/>
                <w:sz w:val="24"/>
              </w:rPr>
              <w:t>月</w:t>
            </w:r>
            <w:r>
              <w:rPr>
                <w:rFonts w:ascii="仿宋_GB2312"/>
                <w:sz w:val="24"/>
              </w:rPr>
              <w:t xml:space="preserve">  </w:t>
            </w:r>
            <w:r>
              <w:rPr>
                <w:rFonts w:hint="eastAsia" w:ascii="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sz w:val="24"/>
              </w:rPr>
            </w:pPr>
            <w:r>
              <w:rPr>
                <w:rFonts w:hint="eastAsia" w:ascii="仿宋_GB2312"/>
                <w:sz w:val="24"/>
              </w:rPr>
              <w:t>备</w:t>
            </w:r>
            <w:r>
              <w:rPr>
                <w:rFonts w:ascii="仿宋_GB2312"/>
                <w:sz w:val="24"/>
              </w:rPr>
              <w:t xml:space="preserve">  </w:t>
            </w:r>
            <w:r>
              <w:rPr>
                <w:rFonts w:hint="eastAsia" w:ascii="仿宋_GB2312"/>
                <w:sz w:val="24"/>
              </w:rPr>
              <w:t>注</w:t>
            </w:r>
          </w:p>
        </w:tc>
        <w:tc>
          <w:tcPr>
            <w:tcW w:w="8296" w:type="dxa"/>
            <w:gridSpan w:val="4"/>
            <w:tcBorders>
              <w:top w:val="single" w:color="auto" w:sz="4" w:space="0"/>
              <w:left w:val="single" w:color="auto" w:sz="4" w:space="0"/>
              <w:bottom w:val="single" w:color="auto" w:sz="4" w:space="0"/>
              <w:right w:val="single" w:color="auto" w:sz="4" w:space="0"/>
            </w:tcBorders>
            <w:vAlign w:val="top"/>
          </w:tcPr>
          <w:p>
            <w:pPr>
              <w:spacing w:line="440" w:lineRule="exact"/>
              <w:jc w:val="left"/>
              <w:rPr>
                <w:rFonts w:ascii="仿宋_GB2312"/>
                <w:sz w:val="24"/>
              </w:rPr>
            </w:pPr>
          </w:p>
        </w:tc>
      </w:tr>
    </w:tbl>
    <w:p>
      <w:pPr>
        <w:spacing w:line="480" w:lineRule="exact"/>
        <w:jc w:val="left"/>
        <w:rPr>
          <w:rFonts w:ascii="仿宋_GB2312" w:hAnsi="仿宋"/>
          <w:sz w:val="24"/>
        </w:rPr>
      </w:pPr>
      <w:r>
        <w:rPr>
          <w:rFonts w:hint="eastAsia" w:ascii="仿宋_GB2312" w:hAnsi="仿宋"/>
          <w:sz w:val="24"/>
        </w:rPr>
        <w:t>说明：此表须如实填写，经审核发现与事实不符的，责任自负。</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文鼎小标宋简">
    <w:altName w:val="微软雅黑"/>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BF"/>
    <w:rsid w:val="00011ED5"/>
    <w:rsid w:val="00012B0C"/>
    <w:rsid w:val="0001389D"/>
    <w:rsid w:val="000302C1"/>
    <w:rsid w:val="0004018E"/>
    <w:rsid w:val="00047EFA"/>
    <w:rsid w:val="0006052F"/>
    <w:rsid w:val="00071C2E"/>
    <w:rsid w:val="000873C9"/>
    <w:rsid w:val="00096816"/>
    <w:rsid w:val="000D5BEB"/>
    <w:rsid w:val="000D60B9"/>
    <w:rsid w:val="00105BBC"/>
    <w:rsid w:val="00117493"/>
    <w:rsid w:val="001232A8"/>
    <w:rsid w:val="00143223"/>
    <w:rsid w:val="001474A3"/>
    <w:rsid w:val="0015178E"/>
    <w:rsid w:val="001A6163"/>
    <w:rsid w:val="001B6204"/>
    <w:rsid w:val="001C6A02"/>
    <w:rsid w:val="001F50BF"/>
    <w:rsid w:val="00202F08"/>
    <w:rsid w:val="00210761"/>
    <w:rsid w:val="0021299C"/>
    <w:rsid w:val="0023190C"/>
    <w:rsid w:val="00233CE2"/>
    <w:rsid w:val="00242612"/>
    <w:rsid w:val="00267DAB"/>
    <w:rsid w:val="002B6274"/>
    <w:rsid w:val="002F06F8"/>
    <w:rsid w:val="002F13C5"/>
    <w:rsid w:val="002F73CE"/>
    <w:rsid w:val="003029BC"/>
    <w:rsid w:val="00322071"/>
    <w:rsid w:val="00325601"/>
    <w:rsid w:val="00332CC1"/>
    <w:rsid w:val="003348CE"/>
    <w:rsid w:val="00334F88"/>
    <w:rsid w:val="0034221E"/>
    <w:rsid w:val="003570AA"/>
    <w:rsid w:val="003578D1"/>
    <w:rsid w:val="00360B6E"/>
    <w:rsid w:val="00381EE3"/>
    <w:rsid w:val="00382EE2"/>
    <w:rsid w:val="00392A11"/>
    <w:rsid w:val="0039509E"/>
    <w:rsid w:val="003A0AB2"/>
    <w:rsid w:val="003B29A5"/>
    <w:rsid w:val="003B31AA"/>
    <w:rsid w:val="003E0BC9"/>
    <w:rsid w:val="003F4ED0"/>
    <w:rsid w:val="00400877"/>
    <w:rsid w:val="00410465"/>
    <w:rsid w:val="0041256C"/>
    <w:rsid w:val="0041798E"/>
    <w:rsid w:val="00420641"/>
    <w:rsid w:val="004246FE"/>
    <w:rsid w:val="0044468D"/>
    <w:rsid w:val="004464EA"/>
    <w:rsid w:val="004522E4"/>
    <w:rsid w:val="00455B7F"/>
    <w:rsid w:val="00456C1D"/>
    <w:rsid w:val="00461E22"/>
    <w:rsid w:val="004645DC"/>
    <w:rsid w:val="00465F35"/>
    <w:rsid w:val="00495A91"/>
    <w:rsid w:val="004A1A4A"/>
    <w:rsid w:val="004B12C9"/>
    <w:rsid w:val="004B5C08"/>
    <w:rsid w:val="004C0A7D"/>
    <w:rsid w:val="004C4689"/>
    <w:rsid w:val="004D7D73"/>
    <w:rsid w:val="004E0AE6"/>
    <w:rsid w:val="004E406B"/>
    <w:rsid w:val="004E6E2A"/>
    <w:rsid w:val="00506E5D"/>
    <w:rsid w:val="00537EF3"/>
    <w:rsid w:val="005406DA"/>
    <w:rsid w:val="005409BE"/>
    <w:rsid w:val="005423F2"/>
    <w:rsid w:val="00546FE3"/>
    <w:rsid w:val="0054715D"/>
    <w:rsid w:val="005538FC"/>
    <w:rsid w:val="00554D9E"/>
    <w:rsid w:val="005575AE"/>
    <w:rsid w:val="005632E6"/>
    <w:rsid w:val="005701C3"/>
    <w:rsid w:val="00580164"/>
    <w:rsid w:val="005B2F17"/>
    <w:rsid w:val="0062450C"/>
    <w:rsid w:val="006316E0"/>
    <w:rsid w:val="006318F1"/>
    <w:rsid w:val="00641400"/>
    <w:rsid w:val="00657397"/>
    <w:rsid w:val="0066579F"/>
    <w:rsid w:val="0066707C"/>
    <w:rsid w:val="00667D92"/>
    <w:rsid w:val="00675B7C"/>
    <w:rsid w:val="00677292"/>
    <w:rsid w:val="006A2B69"/>
    <w:rsid w:val="006C1CC5"/>
    <w:rsid w:val="006C503B"/>
    <w:rsid w:val="006E073A"/>
    <w:rsid w:val="006F4D10"/>
    <w:rsid w:val="00721D7C"/>
    <w:rsid w:val="007230DE"/>
    <w:rsid w:val="00750BBA"/>
    <w:rsid w:val="00750FC5"/>
    <w:rsid w:val="00777DD0"/>
    <w:rsid w:val="00783FB6"/>
    <w:rsid w:val="007B0A01"/>
    <w:rsid w:val="007F5987"/>
    <w:rsid w:val="00800D5E"/>
    <w:rsid w:val="0082105C"/>
    <w:rsid w:val="00834F62"/>
    <w:rsid w:val="00847E90"/>
    <w:rsid w:val="00875E51"/>
    <w:rsid w:val="008817CD"/>
    <w:rsid w:val="008927B8"/>
    <w:rsid w:val="008963CF"/>
    <w:rsid w:val="008A7BD6"/>
    <w:rsid w:val="008B61F1"/>
    <w:rsid w:val="008C1244"/>
    <w:rsid w:val="008D1266"/>
    <w:rsid w:val="008D48D5"/>
    <w:rsid w:val="008E7F78"/>
    <w:rsid w:val="00936114"/>
    <w:rsid w:val="00937130"/>
    <w:rsid w:val="00950B08"/>
    <w:rsid w:val="00955250"/>
    <w:rsid w:val="009727C6"/>
    <w:rsid w:val="00995708"/>
    <w:rsid w:val="009A4E9F"/>
    <w:rsid w:val="009B718E"/>
    <w:rsid w:val="009B71FD"/>
    <w:rsid w:val="009D4CB3"/>
    <w:rsid w:val="009F10D9"/>
    <w:rsid w:val="00A0107E"/>
    <w:rsid w:val="00A2370A"/>
    <w:rsid w:val="00A450D7"/>
    <w:rsid w:val="00A53F5D"/>
    <w:rsid w:val="00A80983"/>
    <w:rsid w:val="00A85C8F"/>
    <w:rsid w:val="00A87865"/>
    <w:rsid w:val="00A93332"/>
    <w:rsid w:val="00AA5334"/>
    <w:rsid w:val="00AE2062"/>
    <w:rsid w:val="00AE4A06"/>
    <w:rsid w:val="00AF1E75"/>
    <w:rsid w:val="00AF32ED"/>
    <w:rsid w:val="00B150C9"/>
    <w:rsid w:val="00B2500D"/>
    <w:rsid w:val="00B27702"/>
    <w:rsid w:val="00B4573A"/>
    <w:rsid w:val="00B515F9"/>
    <w:rsid w:val="00B53B26"/>
    <w:rsid w:val="00B667AD"/>
    <w:rsid w:val="00B90C79"/>
    <w:rsid w:val="00BA158A"/>
    <w:rsid w:val="00BA2287"/>
    <w:rsid w:val="00BA4CAE"/>
    <w:rsid w:val="00BC5AE0"/>
    <w:rsid w:val="00BC701E"/>
    <w:rsid w:val="00BD035C"/>
    <w:rsid w:val="00BE2697"/>
    <w:rsid w:val="00C20E21"/>
    <w:rsid w:val="00C41CFD"/>
    <w:rsid w:val="00C671CF"/>
    <w:rsid w:val="00C744B3"/>
    <w:rsid w:val="00C76B0E"/>
    <w:rsid w:val="00CA3E19"/>
    <w:rsid w:val="00CB69E7"/>
    <w:rsid w:val="00CE273B"/>
    <w:rsid w:val="00CE5F6A"/>
    <w:rsid w:val="00CE6908"/>
    <w:rsid w:val="00CF25CF"/>
    <w:rsid w:val="00D1063F"/>
    <w:rsid w:val="00D14608"/>
    <w:rsid w:val="00D31EF0"/>
    <w:rsid w:val="00D42AB5"/>
    <w:rsid w:val="00D44714"/>
    <w:rsid w:val="00D651DD"/>
    <w:rsid w:val="00D77E26"/>
    <w:rsid w:val="00DA3132"/>
    <w:rsid w:val="00DA7919"/>
    <w:rsid w:val="00DB53A3"/>
    <w:rsid w:val="00DB7B2C"/>
    <w:rsid w:val="00DF188C"/>
    <w:rsid w:val="00E12855"/>
    <w:rsid w:val="00E143F4"/>
    <w:rsid w:val="00E17608"/>
    <w:rsid w:val="00E3679E"/>
    <w:rsid w:val="00E400B5"/>
    <w:rsid w:val="00E45883"/>
    <w:rsid w:val="00E7161D"/>
    <w:rsid w:val="00E82A03"/>
    <w:rsid w:val="00E9420B"/>
    <w:rsid w:val="00E9576D"/>
    <w:rsid w:val="00E95FAD"/>
    <w:rsid w:val="00EA2C46"/>
    <w:rsid w:val="00EA47AC"/>
    <w:rsid w:val="00EA5216"/>
    <w:rsid w:val="00EB5742"/>
    <w:rsid w:val="00EB73C3"/>
    <w:rsid w:val="00EC1B7B"/>
    <w:rsid w:val="00ED2EA5"/>
    <w:rsid w:val="00EF662B"/>
    <w:rsid w:val="00F02335"/>
    <w:rsid w:val="00F235D8"/>
    <w:rsid w:val="00F57288"/>
    <w:rsid w:val="00F75F3D"/>
    <w:rsid w:val="00F83BFD"/>
    <w:rsid w:val="00F83FE4"/>
    <w:rsid w:val="00FA7060"/>
    <w:rsid w:val="00FB3451"/>
    <w:rsid w:val="00FB70C0"/>
    <w:rsid w:val="00FC2746"/>
    <w:rsid w:val="00FF2404"/>
    <w:rsid w:val="00FF5B23"/>
    <w:rsid w:val="0CDD1F5F"/>
    <w:rsid w:val="3CC00BC0"/>
    <w:rsid w:val="4FAF0B5D"/>
    <w:rsid w:val="58F2594C"/>
    <w:rsid w:val="63DB66B1"/>
    <w:rsid w:val="767D11EC"/>
    <w:rsid w:val="7890184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000FF"/>
      <w:u w:val="single"/>
    </w:rPr>
  </w:style>
  <w:style w:type="character" w:customStyle="1" w:styleId="10">
    <w:name w:val="页眉 Char"/>
    <w:basedOn w:val="7"/>
    <w:link w:val="5"/>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标题 1 Char"/>
    <w:basedOn w:val="7"/>
    <w:link w:val="2"/>
    <w:uiPriority w:val="9"/>
    <w:rPr>
      <w:rFonts w:ascii="宋体" w:hAnsi="宋体" w:eastAsia="宋体" w:cs="宋体"/>
      <w:b/>
      <w:bCs/>
      <w:kern w:val="36"/>
      <w:sz w:val="48"/>
      <w:szCs w:val="48"/>
    </w:rPr>
  </w:style>
  <w:style w:type="character" w:customStyle="1" w:styleId="13">
    <w:name w:val="标题 2 Char"/>
    <w:basedOn w:val="7"/>
    <w:link w:val="3"/>
    <w:qFormat/>
    <w:uiPriority w:val="9"/>
    <w:rPr>
      <w:rFonts w:ascii="宋体" w:hAnsi="宋体" w:eastAsia="宋体" w:cs="宋体"/>
      <w:b/>
      <w:bCs/>
      <w:kern w:val="0"/>
      <w:sz w:val="36"/>
      <w:szCs w:val="36"/>
    </w:rPr>
  </w:style>
  <w:style w:type="character" w:customStyle="1" w:styleId="14">
    <w:name w:val="apple-converted-space"/>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297</Words>
  <Characters>1695</Characters>
  <Lines>14</Lines>
  <Paragraphs>3</Paragraphs>
  <TotalTime>0</TotalTime>
  <ScaleCrop>false</ScaleCrop>
  <LinksUpToDate>false</LinksUpToDate>
  <CharactersWithSpaces>1989</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2017-02-24T01:36:00Z</dcterms:created>
  <dc:creator>123</dc:creator>
  <cp:lastModifiedBy>bingbing</cp:lastModifiedBy>
  <dcterms:modified xsi:type="dcterms:W3CDTF">2017-03-06T07:50:25Z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