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84EF6" w14:textId="77777777" w:rsidR="00507E06" w:rsidRPr="00790AA9" w:rsidRDefault="00507E06" w:rsidP="00507E06">
      <w:pPr>
        <w:pStyle w:val="ae"/>
        <w:spacing w:after="120"/>
        <w:jc w:val="center"/>
        <w:rPr>
          <w:rFonts w:cs="Arial"/>
          <w:spacing w:val="2"/>
          <w:sz w:val="32"/>
          <w:szCs w:val="32"/>
        </w:rPr>
      </w:pPr>
      <w:r w:rsidRPr="00790AA9">
        <w:rPr>
          <w:rFonts w:cs="Arial" w:hint="eastAsia"/>
          <w:sz w:val="32"/>
          <w:szCs w:val="32"/>
        </w:rPr>
        <w:t>201</w:t>
      </w:r>
      <w:r>
        <w:rPr>
          <w:rFonts w:cs="Arial" w:hint="eastAsia"/>
          <w:sz w:val="32"/>
          <w:szCs w:val="32"/>
        </w:rPr>
        <w:t>8</w:t>
      </w:r>
      <w:r w:rsidRPr="00790AA9">
        <w:rPr>
          <w:rFonts w:cs="Arial" w:hint="eastAsia"/>
          <w:sz w:val="32"/>
          <w:szCs w:val="32"/>
        </w:rPr>
        <w:t>年</w:t>
      </w:r>
      <w:r>
        <w:rPr>
          <w:rFonts w:cs="Arial"/>
          <w:sz w:val="32"/>
          <w:szCs w:val="32"/>
        </w:rPr>
        <w:t>TÜV</w:t>
      </w:r>
      <w:r w:rsidRPr="00790AA9">
        <w:rPr>
          <w:rFonts w:cs="Arial"/>
          <w:spacing w:val="2"/>
          <w:sz w:val="32"/>
          <w:szCs w:val="32"/>
        </w:rPr>
        <w:t>南德意志</w:t>
      </w:r>
      <w:r w:rsidRPr="00790AA9">
        <w:rPr>
          <w:rFonts w:cs="Arial" w:hint="eastAsia"/>
          <w:spacing w:val="2"/>
          <w:sz w:val="32"/>
          <w:szCs w:val="32"/>
        </w:rPr>
        <w:t>大中华</w:t>
      </w:r>
      <w:r w:rsidRPr="00790AA9">
        <w:rPr>
          <w:rFonts w:cs="Arial"/>
          <w:spacing w:val="2"/>
          <w:sz w:val="32"/>
          <w:szCs w:val="32"/>
        </w:rPr>
        <w:t>集团</w:t>
      </w:r>
      <w:r w:rsidRPr="00790AA9">
        <w:rPr>
          <w:rFonts w:cs="Arial" w:hint="eastAsia"/>
          <w:spacing w:val="2"/>
          <w:sz w:val="32"/>
          <w:szCs w:val="32"/>
        </w:rPr>
        <w:t>校园招聘</w:t>
      </w:r>
    </w:p>
    <w:p w14:paraId="05CA02DF" w14:textId="77777777" w:rsidR="00BE0552" w:rsidRPr="00507E06" w:rsidRDefault="00507E06" w:rsidP="00507E06">
      <w:pPr>
        <w:pStyle w:val="ae"/>
        <w:spacing w:after="120"/>
        <w:jc w:val="center"/>
        <w:rPr>
          <w:rFonts w:cs="Arial"/>
          <w:sz w:val="32"/>
          <w:szCs w:val="32"/>
        </w:rPr>
      </w:pPr>
      <w:r w:rsidRPr="00507E06">
        <w:rPr>
          <w:rFonts w:cs="Arial" w:hint="eastAsia"/>
          <w:sz w:val="32"/>
          <w:szCs w:val="32"/>
        </w:rPr>
        <w:t>万物</w:t>
      </w:r>
      <w:r w:rsidRPr="00507E06">
        <w:rPr>
          <w:rFonts w:cs="Arial"/>
          <w:sz w:val="32"/>
          <w:szCs w:val="32"/>
        </w:rPr>
        <w:t>可测，</w:t>
      </w:r>
      <w:r w:rsidRPr="00507E06">
        <w:rPr>
          <w:rFonts w:cs="Arial" w:hint="eastAsia"/>
          <w:sz w:val="32"/>
          <w:szCs w:val="32"/>
        </w:rPr>
        <w:t>见证</w:t>
      </w:r>
      <w:r w:rsidRPr="00507E06">
        <w:rPr>
          <w:rFonts w:cs="Arial"/>
          <w:sz w:val="32"/>
          <w:szCs w:val="32"/>
        </w:rPr>
        <w:t>精彩</w:t>
      </w:r>
    </w:p>
    <w:p w14:paraId="31DCCDC6" w14:textId="77777777" w:rsidR="00BE0552" w:rsidRDefault="00BE0552" w:rsidP="00BE0552"/>
    <w:p w14:paraId="7ECEF792" w14:textId="77777777" w:rsidR="00507E06" w:rsidRPr="00FD0676" w:rsidRDefault="00507E06" w:rsidP="00507E06">
      <w:pPr>
        <w:shd w:val="clear" w:color="auto" w:fill="FFFFFF"/>
        <w:spacing w:line="360" w:lineRule="auto"/>
        <w:rPr>
          <w:rFonts w:ascii="宋体" w:hAnsi="宋体"/>
          <w:color w:val="000000"/>
        </w:rPr>
      </w:pPr>
      <w:r w:rsidRPr="00FD0676">
        <w:rPr>
          <w:rFonts w:ascii="宋体" w:hAnsi="宋体"/>
          <w:color w:val="000000"/>
        </w:rPr>
        <w:t>TÜV</w:t>
      </w:r>
      <w:r w:rsidRPr="00FD0676">
        <w:rPr>
          <w:rFonts w:ascii="宋体" w:hAnsi="宋体" w:hint="eastAsia"/>
          <w:color w:val="000000"/>
        </w:rPr>
        <w:t>南德意志集团成立于</w:t>
      </w:r>
      <w:r w:rsidRPr="00FD0676">
        <w:rPr>
          <w:rFonts w:ascii="宋体" w:hAnsi="宋体"/>
          <w:color w:val="000000"/>
        </w:rPr>
        <w:t>1866</w:t>
      </w:r>
      <w:r w:rsidRPr="00FD0676">
        <w:rPr>
          <w:rFonts w:ascii="宋体" w:hAnsi="宋体" w:hint="eastAsia"/>
          <w:color w:val="000000"/>
        </w:rPr>
        <w:t>年，总部位于德国慕尼黑，</w:t>
      </w:r>
      <w:r w:rsidRPr="00FD0676">
        <w:rPr>
          <w:rFonts w:ascii="宋体" w:hAnsi="宋体"/>
          <w:color w:val="000000"/>
        </w:rPr>
        <w:t>凭借世界级的服务及领先的德国技术享誉全球。TÜV</w:t>
      </w:r>
      <w:r w:rsidRPr="00FD0676">
        <w:rPr>
          <w:rFonts w:ascii="宋体" w:hAnsi="宋体" w:hint="eastAsia"/>
          <w:color w:val="000000"/>
        </w:rPr>
        <w:t>南德意志大中华集团总部设在上海，主要分公司分布在北京、广州、深圳、厦门、香港、台北等，设有约</w:t>
      </w:r>
      <w:r w:rsidRPr="00FD0676">
        <w:rPr>
          <w:rFonts w:ascii="宋体" w:hAnsi="宋体"/>
          <w:color w:val="000000"/>
        </w:rPr>
        <w:t>40</w:t>
      </w:r>
      <w:r w:rsidRPr="00FD0676">
        <w:rPr>
          <w:rFonts w:ascii="宋体" w:hAnsi="宋体" w:hint="eastAsia"/>
          <w:color w:val="000000"/>
        </w:rPr>
        <w:t>个分支机构及</w:t>
      </w:r>
      <w:r w:rsidRPr="00FD0676">
        <w:rPr>
          <w:rFonts w:ascii="宋体" w:hAnsi="宋体"/>
          <w:color w:val="000000"/>
        </w:rPr>
        <w:t>实验室网络，</w:t>
      </w:r>
      <w:r w:rsidRPr="00FD0676">
        <w:rPr>
          <w:rFonts w:ascii="宋体" w:hAnsi="宋体" w:hint="eastAsia"/>
          <w:color w:val="000000"/>
        </w:rPr>
        <w:t>贯穿整个大中华区，为客户提供资讯，检验，测试，专家意见，认证和培训服务。</w:t>
      </w:r>
      <w:r w:rsidRPr="00FD0676">
        <w:rPr>
          <w:rFonts w:ascii="宋体" w:hAnsi="宋体"/>
          <w:color w:val="000000"/>
        </w:rPr>
        <w:t xml:space="preserve"> </w:t>
      </w:r>
    </w:p>
    <w:p w14:paraId="64FCA9A7" w14:textId="77777777" w:rsidR="00507E06" w:rsidRPr="00FD0676" w:rsidRDefault="00507E06" w:rsidP="00507E06">
      <w:pPr>
        <w:spacing w:line="360" w:lineRule="auto"/>
        <w:rPr>
          <w:rFonts w:ascii="宋体" w:hAnsi="宋体"/>
          <w:color w:val="000000"/>
        </w:rPr>
      </w:pPr>
      <w:r w:rsidRPr="00FD0676">
        <w:rPr>
          <w:rFonts w:ascii="宋体" w:hAnsi="宋体"/>
          <w:color w:val="000000"/>
        </w:rPr>
        <w:t>TÜV</w:t>
      </w:r>
      <w:r w:rsidRPr="00FD0676">
        <w:rPr>
          <w:rFonts w:ascii="宋体" w:hAnsi="宋体" w:hint="eastAsia"/>
          <w:color w:val="000000"/>
        </w:rPr>
        <w:t>南德意志集团服务的行业涵盖了电子电气、航空、汽车、医疗器械、食品、能源、化工、通讯、轨道交通、纺织、大型工业设备、游乐设施等等，是客户值得信赖的过程伙伴。曾参与完成德国欧洲主题公园、上海</w:t>
      </w:r>
      <w:proofErr w:type="gramStart"/>
      <w:r w:rsidRPr="00FD0676">
        <w:rPr>
          <w:rFonts w:ascii="宋体" w:hAnsi="宋体" w:hint="eastAsia"/>
          <w:color w:val="000000"/>
        </w:rPr>
        <w:t>世</w:t>
      </w:r>
      <w:proofErr w:type="gramEnd"/>
      <w:r w:rsidRPr="00FD0676">
        <w:rPr>
          <w:rFonts w:ascii="宋体" w:hAnsi="宋体" w:hint="eastAsia"/>
          <w:color w:val="000000"/>
        </w:rPr>
        <w:t>博德国馆、香港海洋公园、上海崇明隧道等重大项目的检验认证。</w:t>
      </w:r>
      <w:r w:rsidRPr="00FD0676">
        <w:rPr>
          <w:rFonts w:ascii="宋体" w:hAnsi="宋体"/>
          <w:color w:val="000000"/>
        </w:rPr>
        <w:t xml:space="preserve"> </w:t>
      </w:r>
    </w:p>
    <w:p w14:paraId="4C055132" w14:textId="77777777" w:rsidR="00507E06" w:rsidRPr="00FD0676" w:rsidRDefault="00507E06" w:rsidP="00507E06">
      <w:pPr>
        <w:spacing w:line="360" w:lineRule="auto"/>
        <w:rPr>
          <w:rStyle w:val="af"/>
          <w:i w:val="0"/>
          <w:color w:val="auto"/>
          <w:u w:val="single"/>
        </w:rPr>
      </w:pPr>
      <w:r w:rsidRPr="00FD0676">
        <w:rPr>
          <w:rStyle w:val="af"/>
          <w:rFonts w:hint="eastAsia"/>
          <w:i w:val="0"/>
          <w:color w:val="auto"/>
          <w:u w:val="single"/>
        </w:rPr>
        <w:t>今天，</w:t>
      </w:r>
      <w:r w:rsidR="00153F19" w:rsidRPr="00FD0676">
        <w:rPr>
          <w:rStyle w:val="af"/>
          <w:i w:val="0"/>
          <w:color w:val="auto"/>
          <w:u w:val="single"/>
        </w:rPr>
        <w:t xml:space="preserve">TÜV SÜD </w:t>
      </w:r>
      <w:r w:rsidRPr="00FD0676">
        <w:rPr>
          <w:rStyle w:val="af"/>
          <w:rFonts w:hint="eastAsia"/>
          <w:i w:val="0"/>
          <w:color w:val="auto"/>
          <w:u w:val="single"/>
        </w:rPr>
        <w:t>遍布全球</w:t>
      </w:r>
    </w:p>
    <w:p w14:paraId="0308C9BA" w14:textId="77777777" w:rsidR="00507E06" w:rsidRPr="00FD0676" w:rsidRDefault="00507E06" w:rsidP="00507E06">
      <w:pPr>
        <w:rPr>
          <w:rStyle w:val="af"/>
          <w:b w:val="0"/>
          <w:i w:val="0"/>
          <w:color w:val="auto"/>
        </w:rPr>
      </w:pPr>
      <w:r w:rsidRPr="00FD0676">
        <w:rPr>
          <w:rStyle w:val="af"/>
          <w:b w:val="0"/>
          <w:i w:val="0"/>
          <w:color w:val="auto"/>
        </w:rPr>
        <w:t>1     </w:t>
      </w:r>
      <w:r w:rsidRPr="00FD0676">
        <w:rPr>
          <w:rStyle w:val="af"/>
          <w:rFonts w:hint="eastAsia"/>
          <w:b w:val="0"/>
          <w:i w:val="0"/>
          <w:color w:val="auto"/>
        </w:rPr>
        <w:t xml:space="preserve"> </w:t>
      </w:r>
      <w:r w:rsidRPr="00FD0676">
        <w:rPr>
          <w:rStyle w:val="af"/>
          <w:b w:val="0"/>
          <w:i w:val="0"/>
          <w:color w:val="auto"/>
        </w:rPr>
        <w:t> </w:t>
      </w:r>
      <w:r w:rsidRPr="00FD0676">
        <w:rPr>
          <w:rStyle w:val="af"/>
          <w:rFonts w:hint="eastAsia"/>
          <w:b w:val="0"/>
          <w:i w:val="0"/>
          <w:color w:val="auto"/>
        </w:rPr>
        <w:t xml:space="preserve">  </w:t>
      </w:r>
      <w:r w:rsidRPr="00FD0676">
        <w:rPr>
          <w:rStyle w:val="af"/>
          <w:b w:val="0"/>
          <w:i w:val="0"/>
          <w:color w:val="auto"/>
        </w:rPr>
        <w:t xml:space="preserve">  </w:t>
      </w:r>
      <w:r w:rsidRPr="00FD0676">
        <w:rPr>
          <w:rStyle w:val="af"/>
          <w:rFonts w:hint="eastAsia"/>
          <w:b w:val="0"/>
          <w:i w:val="0"/>
          <w:color w:val="auto"/>
        </w:rPr>
        <w:t>一站式技术解决供应商</w:t>
      </w:r>
    </w:p>
    <w:p w14:paraId="032FA0E4" w14:textId="4DE13F03" w:rsidR="00507E06" w:rsidRPr="00FD0676" w:rsidRDefault="000402A9" w:rsidP="00507E06">
      <w:pPr>
        <w:rPr>
          <w:rStyle w:val="af"/>
          <w:b w:val="0"/>
          <w:i w:val="0"/>
          <w:color w:val="auto"/>
        </w:rPr>
      </w:pPr>
      <w:r w:rsidRPr="00FD0676">
        <w:rPr>
          <w:rStyle w:val="af"/>
          <w:b w:val="0"/>
          <w:i w:val="0"/>
          <w:color w:val="auto"/>
        </w:rPr>
        <w:t>151</w:t>
      </w:r>
      <w:r w:rsidR="00507E06" w:rsidRPr="00FD0676">
        <w:rPr>
          <w:rStyle w:val="af"/>
          <w:b w:val="0"/>
          <w:i w:val="0"/>
          <w:color w:val="auto"/>
        </w:rPr>
        <w:t>    </w:t>
      </w:r>
      <w:r w:rsidR="00507E06" w:rsidRPr="00FD0676">
        <w:rPr>
          <w:rStyle w:val="af"/>
          <w:rFonts w:hint="eastAsia"/>
          <w:b w:val="0"/>
          <w:i w:val="0"/>
          <w:color w:val="auto"/>
        </w:rPr>
        <w:t xml:space="preserve"> </w:t>
      </w:r>
      <w:r w:rsidR="00507E06" w:rsidRPr="00FD0676">
        <w:rPr>
          <w:rStyle w:val="af"/>
          <w:b w:val="0"/>
          <w:i w:val="0"/>
          <w:color w:val="auto"/>
        </w:rPr>
        <w:t xml:space="preserve">  </w:t>
      </w:r>
      <w:r w:rsidR="00507E06" w:rsidRPr="00FD0676">
        <w:rPr>
          <w:rStyle w:val="af"/>
          <w:rFonts w:hint="eastAsia"/>
          <w:b w:val="0"/>
          <w:i w:val="0"/>
          <w:color w:val="auto"/>
        </w:rPr>
        <w:t xml:space="preserve"> </w:t>
      </w:r>
      <w:r w:rsidRPr="00FD0676">
        <w:rPr>
          <w:rStyle w:val="af"/>
          <w:b w:val="0"/>
          <w:i w:val="0"/>
          <w:color w:val="auto"/>
        </w:rPr>
        <w:t>151</w:t>
      </w:r>
      <w:r w:rsidR="00507E06" w:rsidRPr="00FD0676">
        <w:rPr>
          <w:rStyle w:val="af"/>
          <w:rFonts w:hint="eastAsia"/>
          <w:b w:val="0"/>
          <w:i w:val="0"/>
          <w:color w:val="auto"/>
        </w:rPr>
        <w:t>年的悠久历史</w:t>
      </w:r>
    </w:p>
    <w:p w14:paraId="553C06C6" w14:textId="77777777" w:rsidR="00507E06" w:rsidRPr="00FD0676" w:rsidRDefault="00507E06" w:rsidP="00507E06">
      <w:pPr>
        <w:rPr>
          <w:rStyle w:val="af"/>
          <w:b w:val="0"/>
          <w:i w:val="0"/>
          <w:color w:val="auto"/>
        </w:rPr>
      </w:pPr>
      <w:r w:rsidRPr="00FD0676">
        <w:rPr>
          <w:rStyle w:val="af"/>
          <w:b w:val="0"/>
          <w:i w:val="0"/>
          <w:color w:val="auto"/>
        </w:rPr>
        <w:t>1000    </w:t>
      </w:r>
      <w:r w:rsidRPr="00FD0676">
        <w:rPr>
          <w:rStyle w:val="af"/>
          <w:rFonts w:hint="eastAsia"/>
          <w:b w:val="0"/>
          <w:i w:val="0"/>
          <w:color w:val="auto"/>
        </w:rPr>
        <w:t xml:space="preserve">  </w:t>
      </w:r>
      <w:r w:rsidRPr="00FD0676">
        <w:rPr>
          <w:rStyle w:val="af"/>
          <w:b w:val="0"/>
          <w:i w:val="0"/>
          <w:color w:val="auto"/>
        </w:rPr>
        <w:t xml:space="preserve"> 1000</w:t>
      </w:r>
      <w:r w:rsidRPr="00FD0676">
        <w:rPr>
          <w:rStyle w:val="af"/>
          <w:rFonts w:hint="eastAsia"/>
          <w:b w:val="0"/>
          <w:i w:val="0"/>
          <w:color w:val="auto"/>
        </w:rPr>
        <w:t>个全球分支机构</w:t>
      </w:r>
    </w:p>
    <w:p w14:paraId="7ADCB064" w14:textId="77777777" w:rsidR="00507E06" w:rsidRPr="00FD0676" w:rsidRDefault="00507E06" w:rsidP="00507E06">
      <w:pPr>
        <w:rPr>
          <w:rStyle w:val="af"/>
          <w:b w:val="0"/>
          <w:i w:val="0"/>
          <w:color w:val="auto"/>
        </w:rPr>
      </w:pPr>
      <w:r w:rsidRPr="00FD0676">
        <w:rPr>
          <w:rStyle w:val="af"/>
          <w:b w:val="0"/>
          <w:i w:val="0"/>
          <w:color w:val="auto"/>
        </w:rPr>
        <w:t>23,400   </w:t>
      </w:r>
      <w:r w:rsidRPr="00FD0676">
        <w:rPr>
          <w:rStyle w:val="af"/>
          <w:rFonts w:hint="eastAsia"/>
          <w:b w:val="0"/>
          <w:i w:val="0"/>
          <w:color w:val="auto"/>
        </w:rPr>
        <w:t xml:space="preserve">  </w:t>
      </w:r>
      <w:r w:rsidRPr="00FD0676">
        <w:rPr>
          <w:rStyle w:val="af"/>
          <w:b w:val="0"/>
          <w:i w:val="0"/>
          <w:color w:val="auto"/>
        </w:rPr>
        <w:t xml:space="preserve"> 2016</w:t>
      </w:r>
      <w:r w:rsidRPr="00FD0676">
        <w:rPr>
          <w:rStyle w:val="af"/>
          <w:rFonts w:hint="eastAsia"/>
          <w:b w:val="0"/>
          <w:i w:val="0"/>
          <w:color w:val="auto"/>
        </w:rPr>
        <w:t>年创造了</w:t>
      </w:r>
      <w:r w:rsidRPr="00FD0676">
        <w:rPr>
          <w:rStyle w:val="af"/>
          <w:b w:val="0"/>
          <w:i w:val="0"/>
          <w:color w:val="auto"/>
        </w:rPr>
        <w:t>23.4</w:t>
      </w:r>
      <w:r w:rsidRPr="00FD0676">
        <w:rPr>
          <w:rStyle w:val="af"/>
          <w:rFonts w:hint="eastAsia"/>
          <w:b w:val="0"/>
          <w:i w:val="0"/>
          <w:color w:val="auto"/>
        </w:rPr>
        <w:t>亿欧元销售额</w:t>
      </w:r>
    </w:p>
    <w:p w14:paraId="7F67D60C" w14:textId="77777777" w:rsidR="00507E06" w:rsidRPr="00FD0676" w:rsidRDefault="00507E06" w:rsidP="00507E06">
      <w:pPr>
        <w:rPr>
          <w:rStyle w:val="af"/>
          <w:b w:val="0"/>
          <w:i w:val="0"/>
          <w:color w:val="auto"/>
        </w:rPr>
      </w:pPr>
      <w:r w:rsidRPr="00FD0676">
        <w:rPr>
          <w:rStyle w:val="af"/>
          <w:b w:val="0"/>
          <w:i w:val="0"/>
          <w:color w:val="auto"/>
        </w:rPr>
        <w:t>24,000   </w:t>
      </w:r>
      <w:r w:rsidRPr="00FD0676">
        <w:rPr>
          <w:rStyle w:val="af"/>
          <w:rFonts w:hint="eastAsia"/>
          <w:b w:val="0"/>
          <w:i w:val="0"/>
          <w:color w:val="auto"/>
        </w:rPr>
        <w:t xml:space="preserve">  </w:t>
      </w:r>
      <w:r w:rsidRPr="00FD0676">
        <w:rPr>
          <w:rStyle w:val="af"/>
          <w:b w:val="0"/>
          <w:i w:val="0"/>
          <w:color w:val="auto"/>
        </w:rPr>
        <w:t xml:space="preserve"> </w:t>
      </w:r>
      <w:r w:rsidRPr="00FD0676">
        <w:rPr>
          <w:rStyle w:val="af"/>
          <w:rFonts w:hint="eastAsia"/>
          <w:b w:val="0"/>
          <w:i w:val="0"/>
          <w:color w:val="auto"/>
        </w:rPr>
        <w:t>全球</w:t>
      </w:r>
      <w:r w:rsidRPr="00FD0676">
        <w:rPr>
          <w:rStyle w:val="af"/>
          <w:b w:val="0"/>
          <w:i w:val="0"/>
          <w:color w:val="auto"/>
        </w:rPr>
        <w:t>24</w:t>
      </w:r>
      <w:r w:rsidRPr="00FD0676">
        <w:rPr>
          <w:rStyle w:val="af"/>
          <w:rFonts w:hint="eastAsia"/>
          <w:b w:val="0"/>
          <w:i w:val="0"/>
          <w:color w:val="auto"/>
        </w:rPr>
        <w:t>，</w:t>
      </w:r>
      <w:r w:rsidRPr="00FD0676">
        <w:rPr>
          <w:rStyle w:val="af"/>
          <w:b w:val="0"/>
          <w:i w:val="0"/>
          <w:color w:val="auto"/>
        </w:rPr>
        <w:t>000</w:t>
      </w:r>
      <w:r w:rsidRPr="00FD0676">
        <w:rPr>
          <w:rStyle w:val="af"/>
          <w:rFonts w:hint="eastAsia"/>
          <w:b w:val="0"/>
          <w:i w:val="0"/>
          <w:color w:val="auto"/>
        </w:rPr>
        <w:t>名员工</w:t>
      </w:r>
    </w:p>
    <w:p w14:paraId="4D8B95F3" w14:textId="77777777" w:rsidR="00BE0552" w:rsidRDefault="00BE0552" w:rsidP="00BE0552"/>
    <w:p w14:paraId="178A4F09" w14:textId="1E0703C5" w:rsidR="00FB54A9" w:rsidRPr="00FB54A9" w:rsidRDefault="00FB54A9" w:rsidP="00FB54A9">
      <w:pPr>
        <w:pStyle w:val="a5"/>
        <w:numPr>
          <w:ilvl w:val="0"/>
          <w:numId w:val="33"/>
        </w:numPr>
        <w:spacing w:after="120"/>
        <w:rPr>
          <w:rFonts w:ascii="宋体" w:hAnsi="宋体"/>
          <w:b/>
          <w:color w:val="000000"/>
          <w:sz w:val="24"/>
          <w:szCs w:val="24"/>
        </w:rPr>
      </w:pPr>
      <w:r w:rsidRPr="00FB54A9">
        <w:rPr>
          <w:rFonts w:ascii="宋体" w:hAnsi="宋体" w:hint="eastAsia"/>
          <w:b/>
          <w:color w:val="000000"/>
          <w:sz w:val="24"/>
          <w:szCs w:val="24"/>
        </w:rPr>
        <w:t>南德</w:t>
      </w:r>
      <w:r w:rsidRPr="00FB54A9">
        <w:rPr>
          <w:rFonts w:ascii="宋体" w:hAnsi="宋体"/>
          <w:b/>
          <w:color w:val="000000"/>
          <w:sz w:val="24"/>
          <w:szCs w:val="24"/>
        </w:rPr>
        <w:t>连线，</w:t>
      </w:r>
      <w:r w:rsidRPr="00FB54A9">
        <w:rPr>
          <w:rFonts w:ascii="宋体" w:hAnsi="宋体" w:hint="eastAsia"/>
          <w:b/>
          <w:color w:val="000000"/>
          <w:sz w:val="24"/>
          <w:szCs w:val="24"/>
        </w:rPr>
        <w:t>开启你的</w:t>
      </w:r>
      <w:r w:rsidRPr="00FB54A9">
        <w:rPr>
          <w:rFonts w:ascii="宋体" w:hAnsi="宋体"/>
          <w:b/>
          <w:color w:val="000000"/>
          <w:sz w:val="24"/>
          <w:szCs w:val="24"/>
        </w:rPr>
        <w:t>南德</w:t>
      </w:r>
      <w:r w:rsidRPr="00FB54A9">
        <w:rPr>
          <w:rFonts w:ascii="宋体" w:hAnsi="宋体" w:hint="eastAsia"/>
          <w:b/>
          <w:color w:val="000000"/>
          <w:sz w:val="24"/>
          <w:szCs w:val="24"/>
        </w:rPr>
        <w:t>精彩</w:t>
      </w:r>
      <w:r w:rsidRPr="00FB54A9">
        <w:rPr>
          <w:rFonts w:ascii="宋体" w:hAnsi="宋体"/>
          <w:b/>
          <w:color w:val="000000"/>
          <w:sz w:val="24"/>
          <w:szCs w:val="24"/>
        </w:rPr>
        <w:t>之路</w:t>
      </w:r>
    </w:p>
    <w:p w14:paraId="3006CD89" w14:textId="77777777" w:rsidR="00FB54A9" w:rsidRPr="00FD0676" w:rsidRDefault="00FB54A9" w:rsidP="00FB54A9">
      <w:pPr>
        <w:spacing w:after="120"/>
        <w:rPr>
          <w:rFonts w:asciiTheme="minorEastAsia" w:eastAsiaTheme="minorEastAsia" w:hAnsiTheme="minorEastAsia"/>
        </w:rPr>
      </w:pPr>
      <w:r w:rsidRPr="00FD0676">
        <w:rPr>
          <w:rFonts w:asciiTheme="minorEastAsia" w:eastAsiaTheme="minorEastAsia" w:hAnsiTheme="minorEastAsia"/>
        </w:rPr>
        <w:t>空中宣讲会在线</w:t>
      </w:r>
      <w:r w:rsidRPr="00FD0676">
        <w:rPr>
          <w:rFonts w:asciiTheme="minorEastAsia" w:eastAsiaTheme="minorEastAsia" w:hAnsiTheme="minorEastAsia" w:hint="eastAsia"/>
        </w:rPr>
        <w:t>互动</w:t>
      </w:r>
      <w:r w:rsidRPr="00FD0676">
        <w:rPr>
          <w:rFonts w:asciiTheme="minorEastAsia" w:eastAsiaTheme="minorEastAsia" w:hAnsiTheme="minorEastAsia"/>
        </w:rPr>
        <w:t>交流</w:t>
      </w:r>
      <w:r w:rsidRPr="00FD0676">
        <w:rPr>
          <w:rFonts w:asciiTheme="minorEastAsia" w:eastAsiaTheme="minorEastAsia" w:hAnsiTheme="minorEastAsia" w:hint="eastAsia"/>
        </w:rPr>
        <w:t>，高管、</w:t>
      </w:r>
      <w:r w:rsidRPr="00FD0676">
        <w:rPr>
          <w:rFonts w:asciiTheme="minorEastAsia" w:eastAsiaTheme="minorEastAsia" w:hAnsiTheme="minorEastAsia"/>
        </w:rPr>
        <w:t>技术</w:t>
      </w:r>
      <w:r w:rsidRPr="00FD0676">
        <w:rPr>
          <w:rFonts w:asciiTheme="minorEastAsia" w:eastAsiaTheme="minorEastAsia" w:hAnsiTheme="minorEastAsia" w:hint="eastAsia"/>
        </w:rPr>
        <w:t>、学长</w:t>
      </w:r>
      <w:r w:rsidRPr="00FD0676">
        <w:rPr>
          <w:rFonts w:asciiTheme="minorEastAsia" w:eastAsiaTheme="minorEastAsia" w:hAnsiTheme="minorEastAsia"/>
        </w:rPr>
        <w:t>学姐和</w:t>
      </w:r>
      <w:r w:rsidRPr="00FD0676">
        <w:rPr>
          <w:rFonts w:asciiTheme="minorEastAsia" w:eastAsiaTheme="minorEastAsia" w:hAnsiTheme="minorEastAsia" w:hint="eastAsia"/>
        </w:rPr>
        <w:t>HR齐聚</w:t>
      </w:r>
      <w:r w:rsidRPr="00FD0676">
        <w:rPr>
          <w:rFonts w:asciiTheme="minorEastAsia" w:eastAsiaTheme="minorEastAsia" w:hAnsiTheme="minorEastAsia"/>
        </w:rPr>
        <w:t>一堂，所有你想知道的南德事儿</w:t>
      </w:r>
      <w:r w:rsidRPr="00FD0676">
        <w:rPr>
          <w:rFonts w:asciiTheme="minorEastAsia" w:eastAsiaTheme="minorEastAsia" w:hAnsiTheme="minorEastAsia" w:hint="eastAsia"/>
        </w:rPr>
        <w:t>都</w:t>
      </w:r>
      <w:r w:rsidRPr="00FD0676">
        <w:rPr>
          <w:rFonts w:asciiTheme="minorEastAsia" w:eastAsiaTheme="minorEastAsia" w:hAnsiTheme="minorEastAsia"/>
        </w:rPr>
        <w:t>在</w:t>
      </w:r>
      <w:r w:rsidRPr="00FD0676">
        <w:rPr>
          <w:rFonts w:asciiTheme="minorEastAsia" w:eastAsiaTheme="minorEastAsia" w:hAnsiTheme="minorEastAsia" w:hint="eastAsia"/>
        </w:rPr>
        <w:t>这里</w:t>
      </w:r>
    </w:p>
    <w:p w14:paraId="1007BC44" w14:textId="6A448A43" w:rsidR="00FB54A9" w:rsidRPr="00FD0676" w:rsidRDefault="00FB54A9" w:rsidP="00FB54A9">
      <w:pPr>
        <w:spacing w:after="120"/>
        <w:rPr>
          <w:rFonts w:asciiTheme="minorEastAsia" w:eastAsiaTheme="minorEastAsia" w:hAnsiTheme="minorEastAsia"/>
        </w:rPr>
      </w:pPr>
      <w:r w:rsidRPr="00FD0676">
        <w:rPr>
          <w:rFonts w:asciiTheme="minorEastAsia" w:eastAsiaTheme="minorEastAsia" w:hAnsiTheme="minorEastAsia" w:hint="eastAsia"/>
          <w:b/>
          <w:u w:val="single"/>
        </w:rPr>
        <w:t>9月21日 18：30</w:t>
      </w:r>
      <w:r w:rsidRPr="00FD0676">
        <w:rPr>
          <w:rFonts w:asciiTheme="minorEastAsia" w:eastAsiaTheme="minorEastAsia" w:hAnsiTheme="minorEastAsia"/>
          <w:b/>
        </w:rPr>
        <w:t xml:space="preserve"> </w:t>
      </w:r>
      <w:r w:rsidRPr="00FD0676">
        <w:rPr>
          <w:rFonts w:asciiTheme="minorEastAsia" w:eastAsiaTheme="minorEastAsia" w:hAnsiTheme="minorEastAsia" w:hint="eastAsia"/>
        </w:rPr>
        <w:t>空中</w:t>
      </w:r>
      <w:r w:rsidRPr="00FD0676">
        <w:rPr>
          <w:rFonts w:asciiTheme="minorEastAsia" w:eastAsiaTheme="minorEastAsia" w:hAnsiTheme="minorEastAsia"/>
        </w:rPr>
        <w:t>宣讲会</w:t>
      </w:r>
      <w:r w:rsidRPr="00FD0676">
        <w:rPr>
          <w:rFonts w:asciiTheme="minorEastAsia" w:eastAsiaTheme="minorEastAsia" w:hAnsiTheme="minorEastAsia" w:hint="eastAsia"/>
        </w:rPr>
        <w:t>，不见</w:t>
      </w:r>
      <w:r w:rsidRPr="00FD0676">
        <w:rPr>
          <w:rFonts w:asciiTheme="minorEastAsia" w:eastAsiaTheme="minorEastAsia" w:hAnsiTheme="minorEastAsia"/>
        </w:rPr>
        <w:t>不散</w:t>
      </w:r>
    </w:p>
    <w:p w14:paraId="13CE38B9" w14:textId="3893D411" w:rsidR="00FB54A9" w:rsidRPr="00FD0676" w:rsidRDefault="00FB54A9" w:rsidP="00FB54A9">
      <w:pPr>
        <w:rPr>
          <w:b/>
          <w:bCs/>
        </w:rPr>
      </w:pPr>
      <w:r w:rsidRPr="00FD0676">
        <w:rPr>
          <w:rFonts w:hint="eastAsia"/>
          <w:b/>
          <w:bCs/>
        </w:rPr>
        <w:t>直播</w:t>
      </w:r>
      <w:r w:rsidRPr="00FD0676">
        <w:rPr>
          <w:b/>
          <w:bCs/>
        </w:rPr>
        <w:t>链接：</w:t>
      </w:r>
      <w:hyperlink r:id="rId9" w:history="1">
        <w:r w:rsidR="00611B8B" w:rsidRPr="002514EC">
          <w:rPr>
            <w:rStyle w:val="aa"/>
            <w:rFonts w:ascii="Arial Narrow" w:hAnsi="Arial Narrow" w:cs="Arial"/>
            <w:b/>
            <w:color w:val="000000" w:themeColor="text1"/>
          </w:rPr>
          <w:t>http://tv.zjgas.net/watch/1144716</w:t>
        </w:r>
      </w:hyperlink>
    </w:p>
    <w:p w14:paraId="7124457A" w14:textId="77777777" w:rsidR="00FB54A9" w:rsidRDefault="00FB54A9" w:rsidP="00FB54A9">
      <w:pPr>
        <w:pStyle w:val="a5"/>
        <w:ind w:left="480"/>
        <w:rPr>
          <w:rFonts w:ascii="宋体" w:hAnsi="宋体"/>
          <w:b/>
          <w:bCs/>
          <w:sz w:val="24"/>
          <w:szCs w:val="24"/>
        </w:rPr>
      </w:pPr>
    </w:p>
    <w:p w14:paraId="7F047466" w14:textId="7E3C7A14" w:rsidR="00153F19" w:rsidRPr="00153F19" w:rsidRDefault="00153F19" w:rsidP="00153F19">
      <w:pPr>
        <w:pStyle w:val="a5"/>
        <w:numPr>
          <w:ilvl w:val="0"/>
          <w:numId w:val="33"/>
        </w:numPr>
        <w:rPr>
          <w:rFonts w:ascii="宋体" w:hAnsi="宋体"/>
          <w:b/>
          <w:bCs/>
          <w:sz w:val="24"/>
          <w:szCs w:val="24"/>
        </w:rPr>
      </w:pPr>
      <w:r w:rsidRPr="00153F19">
        <w:rPr>
          <w:rFonts w:ascii="宋体" w:hAnsi="宋体" w:hint="eastAsia"/>
          <w:b/>
          <w:bCs/>
          <w:sz w:val="24"/>
          <w:szCs w:val="24"/>
        </w:rPr>
        <w:t>南德招聘行程：</w:t>
      </w:r>
    </w:p>
    <w:p w14:paraId="68F26730" w14:textId="77777777" w:rsidR="00BE0552" w:rsidRPr="00FD0676" w:rsidRDefault="00BE0552" w:rsidP="00153F19">
      <w:r w:rsidRPr="00FD0676">
        <w:rPr>
          <w:rFonts w:hint="eastAsia"/>
        </w:rPr>
        <w:t>城市</w:t>
      </w:r>
      <w:r w:rsidRPr="00FD0676">
        <w:rPr>
          <w:rFonts w:hint="eastAsia"/>
        </w:rPr>
        <w:tab/>
      </w:r>
      <w:r w:rsidRPr="00FD0676">
        <w:rPr>
          <w:rFonts w:hint="eastAsia"/>
        </w:rPr>
        <w:t>日期</w:t>
      </w:r>
      <w:r w:rsidRPr="00FD0676">
        <w:rPr>
          <w:rFonts w:hint="eastAsia"/>
        </w:rPr>
        <w:tab/>
      </w:r>
      <w:r w:rsidRPr="00FD0676">
        <w:rPr>
          <w:rFonts w:hint="eastAsia"/>
        </w:rPr>
        <w:t>时间</w:t>
      </w:r>
      <w:r w:rsidRPr="00FD0676">
        <w:rPr>
          <w:rFonts w:hint="eastAsia"/>
        </w:rPr>
        <w:tab/>
      </w:r>
      <w:r w:rsidR="00153F19" w:rsidRPr="00FD0676">
        <w:t xml:space="preserve">               </w:t>
      </w:r>
      <w:r w:rsidRPr="00FD0676">
        <w:rPr>
          <w:rFonts w:hint="eastAsia"/>
        </w:rPr>
        <w:t>地址</w:t>
      </w:r>
    </w:p>
    <w:p w14:paraId="3F12613F" w14:textId="13BFB3B3" w:rsidR="00153F19" w:rsidRPr="00FD0676" w:rsidRDefault="00153F19" w:rsidP="00BE0552">
      <w:r w:rsidRPr="00FD0676">
        <w:rPr>
          <w:rFonts w:hint="eastAsia"/>
        </w:rPr>
        <w:t>上海</w:t>
      </w:r>
      <w:r w:rsidRPr="00FD0676">
        <w:rPr>
          <w:rFonts w:hint="eastAsia"/>
        </w:rPr>
        <w:tab/>
      </w:r>
      <w:r w:rsidR="00FB54A9" w:rsidRPr="00FD0676">
        <w:rPr>
          <w:rFonts w:hint="eastAsia"/>
        </w:rPr>
        <w:t>10/13</w:t>
      </w:r>
      <w:r w:rsidRPr="00FD0676">
        <w:rPr>
          <w:rFonts w:hint="eastAsia"/>
          <w:color w:val="FF0000"/>
        </w:rPr>
        <w:tab/>
      </w:r>
      <w:r w:rsidRPr="00FD0676">
        <w:rPr>
          <w:rFonts w:hint="eastAsia"/>
        </w:rPr>
        <w:t>13</w:t>
      </w:r>
      <w:r w:rsidRPr="00FD0676">
        <w:rPr>
          <w:rFonts w:hint="eastAsia"/>
        </w:rPr>
        <w:t>：</w:t>
      </w:r>
      <w:r w:rsidRPr="00FD0676">
        <w:rPr>
          <w:rFonts w:hint="eastAsia"/>
        </w:rPr>
        <w:t>00-17:00</w:t>
      </w:r>
      <w:r w:rsidRPr="00FD0676">
        <w:rPr>
          <w:rFonts w:hint="eastAsia"/>
        </w:rPr>
        <w:tab/>
      </w:r>
      <w:r w:rsidR="009405B2" w:rsidRPr="00FD0676">
        <w:rPr>
          <w:rFonts w:hint="eastAsia"/>
        </w:rPr>
        <w:t>上海</w:t>
      </w:r>
      <w:r w:rsidRPr="00FD0676">
        <w:rPr>
          <w:rFonts w:hint="eastAsia"/>
        </w:rPr>
        <w:t>静安区</w:t>
      </w:r>
      <w:proofErr w:type="gramStart"/>
      <w:r w:rsidRPr="00FD0676">
        <w:rPr>
          <w:rFonts w:hint="eastAsia"/>
        </w:rPr>
        <w:t>恒</w:t>
      </w:r>
      <w:proofErr w:type="gramEnd"/>
      <w:r w:rsidRPr="00FD0676">
        <w:rPr>
          <w:rFonts w:hint="eastAsia"/>
        </w:rPr>
        <w:t>通路</w:t>
      </w:r>
      <w:r w:rsidRPr="00FD0676">
        <w:rPr>
          <w:rFonts w:hint="eastAsia"/>
        </w:rPr>
        <w:t>151</w:t>
      </w:r>
      <w:r w:rsidRPr="00FD0676">
        <w:rPr>
          <w:rFonts w:hint="eastAsia"/>
        </w:rPr>
        <w:t>号</w:t>
      </w:r>
      <w:r w:rsidRPr="00FD0676">
        <w:rPr>
          <w:rFonts w:hint="eastAsia"/>
        </w:rPr>
        <w:t>3-13</w:t>
      </w:r>
      <w:r w:rsidRPr="00FD0676">
        <w:rPr>
          <w:rFonts w:hint="eastAsia"/>
        </w:rPr>
        <w:t>楼</w:t>
      </w:r>
    </w:p>
    <w:p w14:paraId="3F298B19" w14:textId="6C7A501C" w:rsidR="00153F19" w:rsidRPr="00FD0676" w:rsidRDefault="00BE0552" w:rsidP="00153F19">
      <w:r w:rsidRPr="00FD0676">
        <w:rPr>
          <w:rFonts w:hint="eastAsia"/>
        </w:rPr>
        <w:t>北京</w:t>
      </w:r>
      <w:r w:rsidR="00456833" w:rsidRPr="00FD0676">
        <w:rPr>
          <w:rFonts w:hint="eastAsia"/>
        </w:rPr>
        <w:tab/>
        <w:t>10/19</w:t>
      </w:r>
      <w:r w:rsidRPr="00FD0676">
        <w:rPr>
          <w:rFonts w:hint="eastAsia"/>
        </w:rPr>
        <w:tab/>
        <w:t>13</w:t>
      </w:r>
      <w:r w:rsidRPr="00FD0676">
        <w:rPr>
          <w:rFonts w:hint="eastAsia"/>
        </w:rPr>
        <w:t>：</w:t>
      </w:r>
      <w:r w:rsidRPr="00FD0676">
        <w:rPr>
          <w:rFonts w:hint="eastAsia"/>
        </w:rPr>
        <w:t>00-17:00</w:t>
      </w:r>
      <w:r w:rsidRPr="00FD0676">
        <w:rPr>
          <w:rFonts w:hint="eastAsia"/>
        </w:rPr>
        <w:tab/>
      </w:r>
      <w:r w:rsidR="009405B2" w:rsidRPr="00FD0676">
        <w:rPr>
          <w:rFonts w:hint="eastAsia"/>
        </w:rPr>
        <w:t>北京</w:t>
      </w:r>
      <w:r w:rsidRPr="00FD0676">
        <w:rPr>
          <w:rFonts w:hint="eastAsia"/>
        </w:rPr>
        <w:t>朝阳区望京中环南路</w:t>
      </w:r>
      <w:r w:rsidRPr="00FD0676">
        <w:rPr>
          <w:rFonts w:hint="eastAsia"/>
        </w:rPr>
        <w:t>7</w:t>
      </w:r>
      <w:r w:rsidRPr="00FD0676">
        <w:rPr>
          <w:rFonts w:hint="eastAsia"/>
        </w:rPr>
        <w:t>号</w:t>
      </w:r>
      <w:r w:rsidRPr="00FD0676">
        <w:rPr>
          <w:rFonts w:hint="eastAsia"/>
        </w:rPr>
        <w:t>M</w:t>
      </w:r>
      <w:r w:rsidRPr="00FD0676">
        <w:rPr>
          <w:rFonts w:hint="eastAsia"/>
        </w:rPr>
        <w:t>楼</w:t>
      </w:r>
    </w:p>
    <w:p w14:paraId="25CB3B0A" w14:textId="0AD64D2F" w:rsidR="00FB54A9" w:rsidRPr="00FD64AF" w:rsidRDefault="00FB54A9" w:rsidP="00FD64AF">
      <w:pPr>
        <w:spacing w:after="120"/>
        <w:rPr>
          <w:rFonts w:ascii="黑体" w:eastAsia="黑体" w:hAnsi="黑体" w:cs="Arial"/>
        </w:rPr>
      </w:pPr>
      <w:r w:rsidRPr="00FD0676">
        <w:rPr>
          <w:rFonts w:hint="eastAsia"/>
        </w:rPr>
        <w:t>深圳</w:t>
      </w:r>
      <w:r w:rsidRPr="00FD0676">
        <w:rPr>
          <w:rFonts w:hint="eastAsia"/>
        </w:rPr>
        <w:tab/>
        <w:t>10/19</w:t>
      </w:r>
      <w:r w:rsidRPr="00FD0676">
        <w:rPr>
          <w:rFonts w:hint="eastAsia"/>
        </w:rPr>
        <w:tab/>
        <w:t>19</w:t>
      </w:r>
      <w:r w:rsidRPr="00FD0676">
        <w:rPr>
          <w:rFonts w:hint="eastAsia"/>
        </w:rPr>
        <w:t>：</w:t>
      </w:r>
      <w:r w:rsidRPr="00FD0676">
        <w:rPr>
          <w:rFonts w:hint="eastAsia"/>
        </w:rPr>
        <w:t>00-21:00</w:t>
      </w:r>
      <w:r w:rsidRPr="00FD0676">
        <w:rPr>
          <w:rFonts w:hint="eastAsia"/>
        </w:rPr>
        <w:tab/>
      </w:r>
      <w:r w:rsidRPr="00FD0676">
        <w:rPr>
          <w:rFonts w:hint="eastAsia"/>
        </w:rPr>
        <w:t>深圳大学</w:t>
      </w:r>
      <w:r w:rsidR="00C2666A">
        <w:rPr>
          <w:rFonts w:hint="eastAsia"/>
        </w:rPr>
        <w:t xml:space="preserve"> </w:t>
      </w:r>
      <w:r w:rsidR="00EB0AE8">
        <w:rPr>
          <w:rFonts w:hint="eastAsia"/>
        </w:rPr>
        <w:t xml:space="preserve"> </w:t>
      </w:r>
      <w:r w:rsidR="00EB0AE8">
        <w:rPr>
          <w:rFonts w:hint="eastAsia"/>
        </w:rPr>
        <w:t>学生活动中心一楼影视报告厅</w:t>
      </w:r>
    </w:p>
    <w:p w14:paraId="00A4B49F" w14:textId="0BA8CF90" w:rsidR="00FB54A9" w:rsidRPr="00FD0676" w:rsidRDefault="00FB54A9" w:rsidP="00FB54A9">
      <w:pPr>
        <w:spacing w:after="120"/>
      </w:pPr>
      <w:r w:rsidRPr="00FD0676">
        <w:rPr>
          <w:rFonts w:hint="eastAsia"/>
        </w:rPr>
        <w:t>广州</w:t>
      </w:r>
      <w:r w:rsidRPr="00FD0676">
        <w:rPr>
          <w:rFonts w:hint="eastAsia"/>
        </w:rPr>
        <w:tab/>
        <w:t>10/26</w:t>
      </w:r>
      <w:r w:rsidRPr="00FD0676">
        <w:rPr>
          <w:rFonts w:hint="eastAsia"/>
        </w:rPr>
        <w:tab/>
        <w:t>19</w:t>
      </w:r>
      <w:r w:rsidRPr="00FD0676">
        <w:rPr>
          <w:rFonts w:hint="eastAsia"/>
        </w:rPr>
        <w:t>：</w:t>
      </w:r>
      <w:r w:rsidRPr="00FD0676">
        <w:rPr>
          <w:rFonts w:hint="eastAsia"/>
        </w:rPr>
        <w:t>00-21:00</w:t>
      </w:r>
      <w:r w:rsidRPr="00FD0676">
        <w:rPr>
          <w:rFonts w:hint="eastAsia"/>
        </w:rPr>
        <w:tab/>
      </w:r>
      <w:r w:rsidRPr="00FD0676">
        <w:rPr>
          <w:rFonts w:hint="eastAsia"/>
        </w:rPr>
        <w:t>广东</w:t>
      </w:r>
      <w:r w:rsidRPr="00FD0676">
        <w:t>工业大学（</w:t>
      </w:r>
      <w:r w:rsidRPr="00FD0676">
        <w:rPr>
          <w:rFonts w:hint="eastAsia"/>
        </w:rPr>
        <w:t>大学城校区）</w:t>
      </w:r>
      <w:r w:rsidR="00C5735E">
        <w:rPr>
          <w:rFonts w:hint="eastAsia"/>
        </w:rPr>
        <w:t>教</w:t>
      </w:r>
      <w:r w:rsidR="00D27A14">
        <w:rPr>
          <w:rFonts w:hint="eastAsia"/>
        </w:rPr>
        <w:t>2</w:t>
      </w:r>
      <w:r w:rsidR="00D27A14">
        <w:t>-223</w:t>
      </w:r>
    </w:p>
    <w:p w14:paraId="2B603B2F" w14:textId="77777777" w:rsidR="00FB54A9" w:rsidRPr="00FD0676" w:rsidRDefault="00FB54A9" w:rsidP="00153F19"/>
    <w:p w14:paraId="37CA166C" w14:textId="77777777" w:rsidR="00153F19" w:rsidRDefault="00153F19" w:rsidP="00153F19">
      <w:pPr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lastRenderedPageBreak/>
        <w:t xml:space="preserve">       </w:t>
      </w:r>
    </w:p>
    <w:p w14:paraId="0AE0F6FE" w14:textId="77777777" w:rsidR="00153F19" w:rsidRPr="00957631" w:rsidRDefault="00153F19" w:rsidP="00153F19">
      <w:pPr>
        <w:rPr>
          <w:rStyle w:val="ad"/>
          <w:rFonts w:ascii="宋体" w:hAnsi="宋体"/>
        </w:rPr>
      </w:pPr>
    </w:p>
    <w:p w14:paraId="7370305B" w14:textId="77777777" w:rsidR="00153F19" w:rsidRDefault="00153F19" w:rsidP="00153F19">
      <w:pPr>
        <w:spacing w:after="12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三、加入我们</w:t>
      </w:r>
    </w:p>
    <w:p w14:paraId="03C72A6D" w14:textId="77777777" w:rsidR="00653E68" w:rsidRPr="00FD0676" w:rsidRDefault="00653E68" w:rsidP="00653E68">
      <w:pPr>
        <w:spacing w:after="120"/>
        <w:rPr>
          <w:rFonts w:asciiTheme="minorEastAsia" w:eastAsiaTheme="minorEastAsia" w:hAnsiTheme="minorEastAsia"/>
        </w:rPr>
      </w:pPr>
      <w:r w:rsidRPr="00FD0676">
        <w:rPr>
          <w:rFonts w:asciiTheme="minorEastAsia" w:eastAsiaTheme="minorEastAsia" w:hAnsiTheme="minorEastAsia" w:hint="eastAsia"/>
        </w:rPr>
        <w:t>本次校园招聘我们提供销售类，客服类，测试类，认证类等职位，期待</w:t>
      </w:r>
      <w:r w:rsidRPr="00FD0676">
        <w:rPr>
          <w:rFonts w:asciiTheme="minorEastAsia" w:eastAsiaTheme="minorEastAsia" w:hAnsiTheme="minorEastAsia"/>
        </w:rPr>
        <w:t>你的加入</w:t>
      </w:r>
    </w:p>
    <w:p w14:paraId="0AB33F2A" w14:textId="77777777" w:rsidR="00653E68" w:rsidRPr="00FD0676" w:rsidRDefault="00653E68" w:rsidP="00653E68">
      <w:pPr>
        <w:spacing w:after="120"/>
        <w:rPr>
          <w:rFonts w:ascii="宋体" w:hAnsi="宋体"/>
        </w:rPr>
      </w:pPr>
      <w:r w:rsidRPr="00FD0676">
        <w:rPr>
          <w:rFonts w:ascii="宋体" w:hAnsi="宋体" w:hint="eastAsia"/>
        </w:rPr>
        <w:t>网申简历投递，网申截止时间为</w:t>
      </w:r>
      <w:r w:rsidRPr="00FD0676">
        <w:rPr>
          <w:rFonts w:ascii="Arial" w:hAnsi="Arial" w:cs="Arial"/>
        </w:rPr>
        <w:t>10</w:t>
      </w:r>
      <w:r w:rsidRPr="00FD0676">
        <w:rPr>
          <w:rFonts w:ascii="Arial" w:hAnsi="宋体" w:cs="Arial"/>
        </w:rPr>
        <w:t>月</w:t>
      </w:r>
      <w:r w:rsidRPr="00FD0676">
        <w:rPr>
          <w:rFonts w:ascii="Arial" w:hAnsi="Arial" w:cs="Arial"/>
        </w:rPr>
        <w:t>31</w:t>
      </w:r>
      <w:r w:rsidRPr="00FD0676">
        <w:rPr>
          <w:rFonts w:ascii="宋体" w:hAnsi="宋体" w:hint="eastAsia"/>
        </w:rPr>
        <w:t>日，投递方式：</w:t>
      </w:r>
    </w:p>
    <w:p w14:paraId="2FD543E1" w14:textId="73D28874" w:rsidR="00D677DA" w:rsidRPr="00D677DA" w:rsidRDefault="00153F19" w:rsidP="00D677DA">
      <w:pPr>
        <w:pStyle w:val="a5"/>
        <w:numPr>
          <w:ilvl w:val="0"/>
          <w:numId w:val="35"/>
        </w:numPr>
        <w:spacing w:after="120"/>
        <w:rPr>
          <w:rFonts w:ascii="Times New Roman" w:hAnsi="Times New Roman"/>
          <w:color w:val="0000FF"/>
          <w:u w:val="single"/>
        </w:rPr>
      </w:pPr>
      <w:r w:rsidRPr="00D677DA">
        <w:rPr>
          <w:rFonts w:ascii="宋体" w:hAnsi="宋体" w:hint="eastAsia"/>
          <w:color w:val="000000"/>
        </w:rPr>
        <w:t>登录</w:t>
      </w:r>
      <w:r w:rsidRPr="00D677DA">
        <w:rPr>
          <w:rFonts w:ascii="宋体" w:hAnsi="宋体"/>
          <w:color w:val="000000"/>
        </w:rPr>
        <w:t xml:space="preserve">TUV </w:t>
      </w:r>
      <w:r w:rsidRPr="00D677DA">
        <w:rPr>
          <w:rFonts w:ascii="宋体" w:hAnsi="宋体" w:hint="eastAsia"/>
          <w:color w:val="000000"/>
        </w:rPr>
        <w:t>南德官方校招网站：</w:t>
      </w:r>
      <w:r w:rsidR="00CB65DE" w:rsidRPr="00FD0676">
        <w:rPr>
          <w:rStyle w:val="aa"/>
        </w:rPr>
        <w:t xml:space="preserve"> </w:t>
      </w:r>
      <w:r w:rsidR="00B046F5">
        <w:rPr>
          <w:rFonts w:ascii="微软雅黑" w:eastAsia="微软雅黑" w:hAnsi="微软雅黑"/>
          <w:highlight w:val="yellow"/>
          <w:bdr w:val="none" w:sz="0" w:space="0" w:color="auto" w:frame="1"/>
        </w:rPr>
        <w:fldChar w:fldCharType="begin"/>
      </w:r>
      <w:r w:rsidR="00B046F5">
        <w:rPr>
          <w:rFonts w:ascii="微软雅黑" w:eastAsia="微软雅黑" w:hAnsi="微软雅黑"/>
          <w:highlight w:val="yellow"/>
          <w:bdr w:val="none" w:sz="0" w:space="0" w:color="auto" w:frame="1"/>
        </w:rPr>
        <w:instrText xml:space="preserve"> HYPERLINK "http://campus.51job.com/tuv-sud2018" </w:instrText>
      </w:r>
      <w:r w:rsidR="00B046F5">
        <w:rPr>
          <w:rFonts w:ascii="微软雅黑" w:eastAsia="微软雅黑" w:hAnsi="微软雅黑"/>
          <w:highlight w:val="yellow"/>
          <w:bdr w:val="none" w:sz="0" w:space="0" w:color="auto" w:frame="1"/>
        </w:rPr>
        <w:fldChar w:fldCharType="separate"/>
      </w:r>
      <w:r w:rsidR="00B046F5">
        <w:rPr>
          <w:rStyle w:val="aa"/>
          <w:rFonts w:ascii="微软雅黑" w:eastAsia="微软雅黑" w:hAnsi="微软雅黑" w:hint="eastAsia"/>
          <w:highlight w:val="yellow"/>
          <w:bdr w:val="none" w:sz="0" w:space="0" w:color="auto" w:frame="1"/>
        </w:rPr>
        <w:t>http://campus.51job.com/tuv-sud2018</w:t>
      </w:r>
      <w:r w:rsidR="00B046F5">
        <w:rPr>
          <w:rFonts w:ascii="微软雅黑" w:eastAsia="微软雅黑" w:hAnsi="微软雅黑"/>
          <w:highlight w:val="yellow"/>
          <w:bdr w:val="none" w:sz="0" w:space="0" w:color="auto" w:frame="1"/>
        </w:rPr>
        <w:fldChar w:fldCharType="end"/>
      </w:r>
    </w:p>
    <w:p w14:paraId="3552F3D0" w14:textId="61CFCF32" w:rsidR="00FF126A" w:rsidRPr="00D677DA" w:rsidRDefault="00FF126A" w:rsidP="00D677DA">
      <w:pPr>
        <w:pStyle w:val="a5"/>
        <w:numPr>
          <w:ilvl w:val="0"/>
          <w:numId w:val="35"/>
        </w:numPr>
        <w:spacing w:after="120"/>
        <w:rPr>
          <w:rFonts w:ascii="Times New Roman" w:hAnsi="Times New Roman"/>
          <w:color w:val="0000FF"/>
          <w:u w:val="single"/>
        </w:rPr>
      </w:pPr>
      <w:proofErr w:type="gramStart"/>
      <w:r w:rsidRPr="00D677DA">
        <w:rPr>
          <w:rFonts w:ascii="宋体" w:hAnsi="宋体" w:hint="eastAsia"/>
        </w:rPr>
        <w:t>微信窗口</w:t>
      </w:r>
      <w:proofErr w:type="gramEnd"/>
      <w:r w:rsidRPr="00D677DA">
        <w:rPr>
          <w:rFonts w:ascii="宋体" w:hAnsi="宋体" w:hint="eastAsia"/>
        </w:rPr>
        <w:t>，通过H5链接直接</w:t>
      </w:r>
      <w:r w:rsidRPr="00D677DA">
        <w:rPr>
          <w:rFonts w:ascii="宋体" w:hAnsi="宋体"/>
        </w:rPr>
        <w:t>报名</w:t>
      </w:r>
    </w:p>
    <w:p w14:paraId="061FDBC4" w14:textId="1DBAE227" w:rsidR="00153F19" w:rsidRPr="008473A9" w:rsidRDefault="002F0954" w:rsidP="00153F19">
      <w:pPr>
        <w:spacing w:after="12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/>
          <w:noProof/>
          <w:color w:val="000000"/>
          <w:sz w:val="20"/>
          <w:szCs w:val="20"/>
        </w:rPr>
        <w:drawing>
          <wp:inline distT="0" distB="0" distL="0" distR="0" wp14:anchorId="2582A56C" wp14:editId="2B1FC260">
            <wp:extent cx="1181100" cy="1181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7年H5二维码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6C29C3" w14:textId="7E9D3B47" w:rsidR="00BE0552" w:rsidRPr="008473A9" w:rsidRDefault="008473A9" w:rsidP="008473A9">
      <w:pPr>
        <w:spacing w:after="120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 xml:space="preserve">      </w:t>
      </w:r>
    </w:p>
    <w:p w14:paraId="61ED63D2" w14:textId="77777777" w:rsidR="008473A9" w:rsidRDefault="008473A9" w:rsidP="008473A9">
      <w:pPr>
        <w:spacing w:after="120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四、</w:t>
      </w:r>
      <w:proofErr w:type="gramStart"/>
      <w:r>
        <w:rPr>
          <w:rFonts w:ascii="宋体" w:hAnsi="宋体" w:hint="eastAsia"/>
          <w:b/>
          <w:color w:val="000000"/>
          <w:sz w:val="24"/>
          <w:szCs w:val="24"/>
        </w:rPr>
        <w:t>校招流程</w:t>
      </w:r>
      <w:proofErr w:type="gramEnd"/>
    </w:p>
    <w:p w14:paraId="36780E8F" w14:textId="03C49854" w:rsidR="00E938A9" w:rsidRDefault="00BE0552" w:rsidP="00FF126A">
      <w:r w:rsidRPr="00FD0676">
        <w:rPr>
          <w:rFonts w:hint="eastAsia"/>
        </w:rPr>
        <w:t>网申</w:t>
      </w:r>
      <w:r w:rsidR="001F3FF8">
        <w:rPr>
          <w:rFonts w:hint="eastAsia"/>
        </w:rPr>
        <w:t>时间</w:t>
      </w:r>
      <w:r w:rsidRPr="00FD0676">
        <w:rPr>
          <w:rFonts w:hint="eastAsia"/>
        </w:rPr>
        <w:t>（</w:t>
      </w:r>
      <w:r w:rsidR="008473A9" w:rsidRPr="00FD0676">
        <w:t>2017/09/04</w:t>
      </w:r>
      <w:r w:rsidR="00E938A9">
        <w:rPr>
          <w:rFonts w:hint="eastAsia"/>
        </w:rPr>
        <w:t>）</w:t>
      </w:r>
    </w:p>
    <w:p w14:paraId="449894A8" w14:textId="1A9EEE5A" w:rsidR="00E938A9" w:rsidRDefault="00E938A9" w:rsidP="00FF126A">
      <w:r>
        <w:rPr>
          <w:rFonts w:hint="eastAsia"/>
        </w:rPr>
        <w:t>活动</w:t>
      </w:r>
      <w:r w:rsidR="00BE0552" w:rsidRPr="00FD0676">
        <w:rPr>
          <w:rFonts w:hint="eastAsia"/>
        </w:rPr>
        <w:t>日（</w:t>
      </w:r>
      <w:r w:rsidRPr="00E938A9">
        <w:rPr>
          <w:rFonts w:hint="eastAsia"/>
        </w:rPr>
        <w:t>上海</w:t>
      </w:r>
      <w:r w:rsidRPr="00E938A9">
        <w:t>2017</w:t>
      </w:r>
      <w:r>
        <w:t>/10/13</w:t>
      </w:r>
      <w:r w:rsidRPr="00E938A9">
        <w:rPr>
          <w:rFonts w:hint="eastAsia"/>
        </w:rPr>
        <w:t>，北京</w:t>
      </w:r>
      <w:r>
        <w:t>2017/10/19</w:t>
      </w:r>
      <w:r>
        <w:rPr>
          <w:rFonts w:hint="eastAsia"/>
        </w:rPr>
        <w:t>，</w:t>
      </w:r>
      <w:r w:rsidR="008473A9" w:rsidRPr="00FD0676">
        <w:rPr>
          <w:rFonts w:hint="eastAsia"/>
        </w:rPr>
        <w:t>深圳</w:t>
      </w:r>
      <w:r w:rsidR="008473A9" w:rsidRPr="00FD0676">
        <w:t>2017/10/19</w:t>
      </w:r>
      <w:r w:rsidR="008473A9" w:rsidRPr="00FD0676">
        <w:rPr>
          <w:rFonts w:hint="eastAsia"/>
        </w:rPr>
        <w:t>，</w:t>
      </w:r>
      <w:r w:rsidR="00BE0552" w:rsidRPr="00FD0676">
        <w:rPr>
          <w:rFonts w:hint="eastAsia"/>
        </w:rPr>
        <w:t>广州</w:t>
      </w:r>
      <w:r>
        <w:t>2017/10/29</w:t>
      </w:r>
      <w:r>
        <w:rPr>
          <w:rFonts w:hint="eastAsia"/>
        </w:rPr>
        <w:t>）</w:t>
      </w:r>
    </w:p>
    <w:p w14:paraId="57B477E3" w14:textId="77777777" w:rsidR="00E938A9" w:rsidRDefault="00BE0552" w:rsidP="00FF126A">
      <w:r w:rsidRPr="00FD0676">
        <w:rPr>
          <w:rFonts w:hint="eastAsia"/>
        </w:rPr>
        <w:t>笔试（</w:t>
      </w:r>
      <w:r w:rsidR="008473A9" w:rsidRPr="00FD0676">
        <w:t>2017</w:t>
      </w:r>
      <w:r w:rsidRPr="00FD0676">
        <w:t>/11</w:t>
      </w:r>
      <w:r w:rsidRPr="00FD0676">
        <w:rPr>
          <w:rFonts w:hint="eastAsia"/>
        </w:rPr>
        <w:t>）</w:t>
      </w:r>
      <w:r w:rsidR="00E938A9">
        <w:t xml:space="preserve"> </w:t>
      </w:r>
    </w:p>
    <w:p w14:paraId="646BE7F4" w14:textId="77777777" w:rsidR="00E938A9" w:rsidRDefault="00BE0552" w:rsidP="00FF126A">
      <w:r w:rsidRPr="00FD0676">
        <w:rPr>
          <w:rFonts w:hint="eastAsia"/>
        </w:rPr>
        <w:t>面试（</w:t>
      </w:r>
      <w:r w:rsidR="008473A9" w:rsidRPr="00FD0676">
        <w:t>2017</w:t>
      </w:r>
      <w:r w:rsidRPr="00FD0676">
        <w:t>/11</w:t>
      </w:r>
      <w:r w:rsidRPr="00FD0676">
        <w:rPr>
          <w:rFonts w:hint="eastAsia"/>
        </w:rPr>
        <w:t>）</w:t>
      </w:r>
    </w:p>
    <w:p w14:paraId="44943061" w14:textId="20652C94" w:rsidR="008473A9" w:rsidRPr="00FD0676" w:rsidRDefault="00BE0552" w:rsidP="00FF126A">
      <w:r w:rsidRPr="00FD0676">
        <w:rPr>
          <w:rFonts w:hint="eastAsia"/>
        </w:rPr>
        <w:t>发放</w:t>
      </w:r>
      <w:r w:rsidRPr="00FD0676">
        <w:t>Offer</w:t>
      </w:r>
      <w:r w:rsidRPr="00FD0676">
        <w:rPr>
          <w:rFonts w:hint="eastAsia"/>
        </w:rPr>
        <w:t>（</w:t>
      </w:r>
      <w:r w:rsidR="008473A9" w:rsidRPr="00FD0676">
        <w:t>2017</w:t>
      </w:r>
      <w:r w:rsidRPr="00FD0676">
        <w:t>/12</w:t>
      </w:r>
      <w:r w:rsidRPr="00FD0676">
        <w:rPr>
          <w:rFonts w:hint="eastAsia"/>
        </w:rPr>
        <w:t>）</w:t>
      </w:r>
    </w:p>
    <w:p w14:paraId="639EDFFD" w14:textId="77777777" w:rsidR="00FF126A" w:rsidRPr="00FF126A" w:rsidRDefault="00FF126A" w:rsidP="00FF126A"/>
    <w:p w14:paraId="3E198E0D" w14:textId="3FCD5DCC" w:rsidR="008473A9" w:rsidRPr="003052F2" w:rsidRDefault="008473A9" w:rsidP="008473A9">
      <w:pPr>
        <w:spacing w:after="120"/>
        <w:rPr>
          <w:rFonts w:ascii="宋体" w:hAnsi="宋体" w:cs="Arial"/>
          <w:color w:val="000000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五、成为公司正式员工，公司将为您提供：</w:t>
      </w:r>
    </w:p>
    <w:p w14:paraId="0722F48C" w14:textId="77777777" w:rsidR="00AD305D" w:rsidRPr="00123980" w:rsidRDefault="00AD305D" w:rsidP="00AD305D">
      <w:pPr>
        <w:spacing w:after="120"/>
        <w:rPr>
          <w:rFonts w:ascii="宋体" w:hAnsi="宋体"/>
          <w:b/>
          <w:color w:val="000000"/>
        </w:rPr>
      </w:pPr>
      <w:r w:rsidRPr="00123980">
        <w:rPr>
          <w:rFonts w:ascii="宋体" w:hAnsi="宋体" w:hint="eastAsia"/>
          <w:b/>
          <w:color w:val="000000"/>
        </w:rPr>
        <w:t>薪酬福利</w:t>
      </w:r>
    </w:p>
    <w:p w14:paraId="630C4E5D" w14:textId="77777777" w:rsidR="00AD305D" w:rsidRPr="00123980" w:rsidRDefault="00AD305D" w:rsidP="00AD305D">
      <w:pPr>
        <w:spacing w:line="240" w:lineRule="atLeast"/>
        <w:rPr>
          <w:rFonts w:ascii="宋体" w:hAnsi="宋体" w:cs="Arial"/>
          <w:color w:val="000000"/>
        </w:rPr>
      </w:pPr>
      <w:r w:rsidRPr="00123980">
        <w:rPr>
          <w:rFonts w:ascii="宋体" w:hAnsi="宋体" w:cs="Arial"/>
          <w:color w:val="000000"/>
        </w:rPr>
        <w:t>- 提供行业内极具竞争性的薪酬待遇</w:t>
      </w:r>
      <w:r w:rsidRPr="00123980">
        <w:rPr>
          <w:rFonts w:ascii="宋体" w:hAnsi="宋体" w:cs="Arial" w:hint="eastAsia"/>
          <w:color w:val="000000"/>
        </w:rPr>
        <w:t xml:space="preserve"> </w:t>
      </w:r>
      <w:r w:rsidRPr="00123980">
        <w:rPr>
          <w:rFonts w:ascii="宋体" w:hAnsi="宋体" w:cs="Arial"/>
          <w:color w:val="000000"/>
        </w:rPr>
        <w:t>(年底奖金、出差津贴、工作补贴等)</w:t>
      </w:r>
      <w:r w:rsidRPr="00123980">
        <w:rPr>
          <w:rFonts w:ascii="宋体" w:hAnsi="宋体" w:cs="Arial"/>
          <w:color w:val="000000"/>
        </w:rPr>
        <w:br/>
        <w:t>- 除了购买的社会保险和住房公积金外，</w:t>
      </w:r>
      <w:r w:rsidRPr="00123980">
        <w:rPr>
          <w:rFonts w:ascii="宋体" w:hAnsi="宋体" w:cs="Arial" w:hint="eastAsia"/>
          <w:color w:val="000000"/>
        </w:rPr>
        <w:t>还有</w:t>
      </w:r>
      <w:r w:rsidRPr="00123980">
        <w:rPr>
          <w:rFonts w:ascii="宋体" w:hAnsi="宋体" w:cs="Arial"/>
          <w:color w:val="000000"/>
        </w:rPr>
        <w:t>商业医疗保险</w:t>
      </w:r>
      <w:r w:rsidRPr="00123980">
        <w:rPr>
          <w:rFonts w:ascii="宋体" w:hAnsi="宋体" w:cs="Arial"/>
          <w:color w:val="000000"/>
        </w:rPr>
        <w:br/>
        <w:t>- 假期：除</w:t>
      </w:r>
      <w:r w:rsidRPr="00123980">
        <w:rPr>
          <w:rFonts w:ascii="宋体" w:hAnsi="宋体" w:cs="Arial" w:hint="eastAsia"/>
          <w:color w:val="000000"/>
        </w:rPr>
        <w:t>法定</w:t>
      </w:r>
      <w:r w:rsidRPr="00123980">
        <w:rPr>
          <w:rFonts w:ascii="宋体" w:hAnsi="宋体" w:cs="Arial"/>
          <w:color w:val="000000"/>
        </w:rPr>
        <w:t>假期外，员工还能享受</w:t>
      </w:r>
      <w:r w:rsidRPr="00123980">
        <w:rPr>
          <w:rFonts w:ascii="宋体" w:hAnsi="宋体" w:cs="Arial" w:hint="eastAsia"/>
          <w:color w:val="000000"/>
        </w:rPr>
        <w:t>不少于10天</w:t>
      </w:r>
      <w:r w:rsidRPr="00123980">
        <w:rPr>
          <w:rFonts w:ascii="宋体" w:hAnsi="宋体" w:cs="Arial"/>
          <w:color w:val="000000"/>
        </w:rPr>
        <w:t>的带薪年假和</w:t>
      </w:r>
      <w:r w:rsidRPr="00123980">
        <w:rPr>
          <w:rFonts w:ascii="宋体" w:hAnsi="宋体" w:cs="Arial" w:hint="eastAsia"/>
          <w:color w:val="000000"/>
        </w:rPr>
        <w:t>24天</w:t>
      </w:r>
      <w:r w:rsidRPr="00123980">
        <w:rPr>
          <w:rFonts w:ascii="宋体" w:hAnsi="宋体" w:cs="Arial"/>
          <w:color w:val="000000"/>
        </w:rPr>
        <w:t>全薪病假</w:t>
      </w:r>
      <w:r w:rsidRPr="00123980">
        <w:rPr>
          <w:rFonts w:ascii="宋体" w:hAnsi="宋体" w:cs="Arial" w:hint="eastAsia"/>
          <w:color w:val="000000"/>
        </w:rPr>
        <w:t>，以及相应婚假、产假、陪产假等</w:t>
      </w:r>
      <w:r w:rsidRPr="00123980">
        <w:rPr>
          <w:rFonts w:ascii="宋体" w:hAnsi="宋体" w:cs="Arial"/>
          <w:color w:val="000000"/>
        </w:rPr>
        <w:br/>
        <w:t>- 五天工作制</w:t>
      </w:r>
      <w:r w:rsidRPr="00123980">
        <w:rPr>
          <w:rFonts w:ascii="宋体" w:hAnsi="宋体" w:cs="Arial"/>
          <w:color w:val="000000"/>
        </w:rPr>
        <w:br/>
        <w:t>- 5年和10年长期服务奖</w:t>
      </w:r>
      <w:r w:rsidRPr="00123980">
        <w:rPr>
          <w:rFonts w:ascii="宋体" w:hAnsi="宋体" w:cs="Arial"/>
          <w:color w:val="000000"/>
        </w:rPr>
        <w:br/>
        <w:t>- 年度体检</w:t>
      </w:r>
      <w:r w:rsidRPr="00123980">
        <w:rPr>
          <w:rFonts w:ascii="宋体" w:hAnsi="宋体" w:cs="Arial" w:hint="eastAsia"/>
          <w:color w:val="000000"/>
        </w:rPr>
        <w:t>项目、</w:t>
      </w:r>
      <w:r w:rsidRPr="00123980">
        <w:rPr>
          <w:rFonts w:ascii="宋体" w:hAnsi="宋体" w:cs="Arial"/>
          <w:color w:val="000000"/>
        </w:rPr>
        <w:t>节日福</w:t>
      </w:r>
      <w:r w:rsidRPr="00123980">
        <w:rPr>
          <w:rFonts w:ascii="宋体" w:hAnsi="宋体" w:cs="Arial" w:hint="eastAsia"/>
          <w:color w:val="000000"/>
        </w:rPr>
        <w:t>利、开工利是</w:t>
      </w:r>
    </w:p>
    <w:p w14:paraId="6A2725C4" w14:textId="77777777" w:rsidR="00AD305D" w:rsidRPr="00123980" w:rsidRDefault="00AD305D" w:rsidP="00AD305D">
      <w:pPr>
        <w:spacing w:after="120"/>
        <w:rPr>
          <w:rFonts w:ascii="宋体" w:hAnsi="宋体"/>
          <w:color w:val="000000"/>
        </w:rPr>
      </w:pPr>
    </w:p>
    <w:p w14:paraId="7AE0C430" w14:textId="77777777" w:rsidR="00AD305D" w:rsidRPr="00123980" w:rsidRDefault="00AD305D" w:rsidP="00AD305D">
      <w:pPr>
        <w:spacing w:after="120"/>
        <w:rPr>
          <w:rFonts w:ascii="宋体" w:hAnsi="宋体"/>
          <w:b/>
          <w:color w:val="000000"/>
        </w:rPr>
      </w:pPr>
      <w:r w:rsidRPr="00123980">
        <w:rPr>
          <w:rFonts w:ascii="宋体" w:hAnsi="宋体"/>
          <w:b/>
          <w:color w:val="000000"/>
        </w:rPr>
        <w:t>培训发展:</w:t>
      </w:r>
    </w:p>
    <w:p w14:paraId="1BD36C89" w14:textId="77777777" w:rsidR="00AD305D" w:rsidRPr="00123980" w:rsidRDefault="00AD305D" w:rsidP="00AD305D">
      <w:pPr>
        <w:spacing w:after="120"/>
        <w:rPr>
          <w:rFonts w:ascii="宋体" w:hAnsi="宋体" w:cs="Arial"/>
          <w:color w:val="000000"/>
        </w:rPr>
      </w:pPr>
      <w:r w:rsidRPr="00123980">
        <w:rPr>
          <w:rFonts w:ascii="宋体" w:hAnsi="宋体" w:cs="Arial"/>
          <w:color w:val="000000"/>
        </w:rPr>
        <w:t>- 完善的培训体系，包括专业知识技能、管理能力和出国培训等在职培训</w:t>
      </w:r>
      <w:r w:rsidRPr="00123980">
        <w:rPr>
          <w:rFonts w:ascii="宋体" w:hAnsi="宋体" w:cs="Arial"/>
          <w:color w:val="000000"/>
        </w:rPr>
        <w:br/>
        <w:t>- 教育、培训补助计划，鼓励员工参加业余进修，提高自身素质和工作水</w:t>
      </w:r>
      <w:r w:rsidRPr="00123980">
        <w:rPr>
          <w:rFonts w:ascii="宋体" w:hAnsi="宋体" w:cs="Arial" w:hint="eastAsia"/>
          <w:color w:val="000000"/>
        </w:rPr>
        <w:t>平</w:t>
      </w:r>
    </w:p>
    <w:p w14:paraId="18F78A6E" w14:textId="77777777" w:rsidR="00AD305D" w:rsidRPr="00123980" w:rsidRDefault="00AD305D" w:rsidP="00AD305D">
      <w:pPr>
        <w:spacing w:after="120"/>
        <w:rPr>
          <w:rFonts w:ascii="宋体" w:hAnsi="宋体"/>
          <w:color w:val="000000"/>
        </w:rPr>
      </w:pPr>
    </w:p>
    <w:p w14:paraId="6B865C73" w14:textId="77777777" w:rsidR="00AD305D" w:rsidRPr="00123980" w:rsidRDefault="00AD305D" w:rsidP="00AD305D">
      <w:pPr>
        <w:spacing w:after="120"/>
        <w:rPr>
          <w:rFonts w:ascii="宋体" w:hAnsi="宋体"/>
          <w:b/>
          <w:color w:val="000000"/>
        </w:rPr>
      </w:pPr>
      <w:r w:rsidRPr="00123980">
        <w:rPr>
          <w:rFonts w:ascii="宋体" w:hAnsi="宋体"/>
          <w:b/>
          <w:color w:val="000000"/>
        </w:rPr>
        <w:t>工作生活:</w:t>
      </w:r>
    </w:p>
    <w:p w14:paraId="1C95945A" w14:textId="77777777" w:rsidR="00AD305D" w:rsidRPr="00123980" w:rsidRDefault="00AD305D" w:rsidP="00AD305D">
      <w:pPr>
        <w:rPr>
          <w:rFonts w:ascii="宋体" w:hAnsi="宋体" w:cs="Arial"/>
          <w:color w:val="000000"/>
        </w:rPr>
      </w:pPr>
      <w:r w:rsidRPr="00123980">
        <w:rPr>
          <w:rFonts w:ascii="宋体" w:hAnsi="宋体" w:cs="Arial"/>
          <w:color w:val="000000"/>
        </w:rPr>
        <w:t>- 丰富多彩的员工康乐活动，如</w:t>
      </w:r>
      <w:r w:rsidRPr="00123980">
        <w:rPr>
          <w:rFonts w:ascii="宋体" w:hAnsi="宋体" w:cs="Arial" w:hint="eastAsia"/>
          <w:color w:val="000000"/>
        </w:rPr>
        <w:t>瑜伽课程，</w:t>
      </w:r>
      <w:r w:rsidRPr="00123980">
        <w:rPr>
          <w:rFonts w:ascii="宋体" w:hAnsi="宋体" w:cs="Arial"/>
          <w:color w:val="000000"/>
        </w:rPr>
        <w:t>足球、篮球、羽毛球等球类运动及比赛</w:t>
      </w:r>
    </w:p>
    <w:p w14:paraId="3168FBD1" w14:textId="77777777" w:rsidR="00AD305D" w:rsidRPr="00123980" w:rsidRDefault="00AD305D" w:rsidP="00AD305D">
      <w:pPr>
        <w:spacing w:after="120"/>
        <w:rPr>
          <w:rFonts w:ascii="宋体" w:hAnsi="宋体" w:cs="Arial"/>
          <w:color w:val="000000"/>
        </w:rPr>
      </w:pPr>
      <w:r w:rsidRPr="00123980">
        <w:rPr>
          <w:rFonts w:ascii="宋体" w:hAnsi="宋体" w:cs="Arial" w:hint="eastAsia"/>
          <w:color w:val="000000"/>
        </w:rPr>
        <w:t>- 员工生日会，家庭日活动</w:t>
      </w:r>
      <w:r w:rsidRPr="00123980">
        <w:rPr>
          <w:rFonts w:ascii="宋体" w:hAnsi="宋体" w:cs="Arial"/>
          <w:color w:val="000000"/>
        </w:rPr>
        <w:br/>
        <w:t>- 部门活动、旅游、团队建设活动</w:t>
      </w:r>
      <w:r w:rsidRPr="00123980">
        <w:rPr>
          <w:rFonts w:ascii="宋体" w:hAnsi="宋体" w:cs="Arial"/>
          <w:color w:val="000000"/>
        </w:rPr>
        <w:br/>
        <w:t xml:space="preserve">- </w:t>
      </w:r>
      <w:r>
        <w:rPr>
          <w:rFonts w:ascii="宋体" w:hAnsi="宋体" w:cs="Arial" w:hint="eastAsia"/>
          <w:color w:val="000000"/>
        </w:rPr>
        <w:t>年会</w:t>
      </w:r>
    </w:p>
    <w:p w14:paraId="23914078" w14:textId="77777777" w:rsidR="00AD305D" w:rsidRPr="00123980" w:rsidRDefault="00AD305D" w:rsidP="00AD305D">
      <w:pPr>
        <w:rPr>
          <w:rFonts w:ascii="宋体" w:hAnsi="宋体"/>
          <w:b/>
          <w:color w:val="000000"/>
        </w:rPr>
      </w:pPr>
    </w:p>
    <w:p w14:paraId="1662F045" w14:textId="3A9A102B" w:rsidR="00AD305D" w:rsidRDefault="00AD305D" w:rsidP="00AD305D">
      <w:pPr>
        <w:rPr>
          <w:rStyle w:val="aa"/>
          <w:rFonts w:ascii="宋体" w:hAnsi="宋体"/>
          <w:color w:val="0056A9"/>
        </w:rPr>
      </w:pPr>
      <w:r w:rsidRPr="00123980">
        <w:rPr>
          <w:rFonts w:ascii="宋体" w:hAnsi="宋体" w:cs="Arial" w:hint="eastAsia"/>
          <w:color w:val="000000"/>
        </w:rPr>
        <w:t>关注</w:t>
      </w:r>
      <w:r w:rsidRPr="00123980">
        <w:rPr>
          <w:rFonts w:ascii="宋体" w:hAnsi="宋体" w:cs="Arial"/>
          <w:color w:val="000000"/>
        </w:rPr>
        <w:t>“南德招聘在线”</w:t>
      </w:r>
      <w:proofErr w:type="gramStart"/>
      <w:r w:rsidRPr="00123980">
        <w:rPr>
          <w:rFonts w:ascii="宋体" w:hAnsi="宋体" w:cs="Arial"/>
          <w:color w:val="000000"/>
        </w:rPr>
        <w:t>微信公众号</w:t>
      </w:r>
      <w:proofErr w:type="gramEnd"/>
      <w:r w:rsidRPr="00123980">
        <w:rPr>
          <w:rFonts w:ascii="宋体" w:hAnsi="宋体" w:cs="Arial"/>
          <w:color w:val="000000"/>
        </w:rPr>
        <w:t>，时刻关注</w:t>
      </w:r>
      <w:proofErr w:type="gramStart"/>
      <w:r w:rsidRPr="00123980">
        <w:rPr>
          <w:rFonts w:ascii="宋体" w:hAnsi="宋体" w:cs="Arial"/>
          <w:color w:val="000000"/>
        </w:rPr>
        <w:t>校招动</w:t>
      </w:r>
      <w:proofErr w:type="gramEnd"/>
      <w:r w:rsidRPr="00123980">
        <w:rPr>
          <w:rFonts w:ascii="宋体" w:hAnsi="宋体" w:cs="Arial" w:hint="eastAsia"/>
          <w:color w:val="000000"/>
        </w:rPr>
        <w:t>，公司网站:</w:t>
      </w:r>
      <w:r w:rsidRPr="00123980">
        <w:rPr>
          <w:rFonts w:ascii="宋体" w:hAnsi="宋体" w:cs="Arial"/>
          <w:color w:val="000000"/>
        </w:rPr>
        <w:t xml:space="preserve"> </w:t>
      </w:r>
      <w:hyperlink r:id="rId11" w:history="1">
        <w:r w:rsidRPr="00123980">
          <w:rPr>
            <w:rStyle w:val="aa"/>
            <w:rFonts w:ascii="宋体" w:hAnsi="宋体" w:hint="eastAsia"/>
            <w:color w:val="0056A9"/>
          </w:rPr>
          <w:t>www.tuv-sud.cn</w:t>
        </w:r>
      </w:hyperlink>
    </w:p>
    <w:p w14:paraId="436B1910" w14:textId="7EAD53AD" w:rsidR="00AD305D" w:rsidRPr="00123980" w:rsidRDefault="00AD305D" w:rsidP="00AD305D">
      <w:pPr>
        <w:rPr>
          <w:rFonts w:ascii="宋体" w:hAnsi="宋体"/>
          <w:color w:val="000000"/>
        </w:rPr>
      </w:pPr>
      <w:r w:rsidRPr="00123980">
        <w:rPr>
          <w:rFonts w:ascii="宋体" w:hAnsi="宋体" w:cs="Arial" w:hint="eastAsia"/>
          <w:noProof/>
          <w:color w:val="000000"/>
        </w:rPr>
        <w:drawing>
          <wp:inline distT="0" distB="0" distL="0" distR="0" wp14:anchorId="5A6FFE05" wp14:editId="1570EE7F">
            <wp:extent cx="1133475" cy="11334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南德招聘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B0DE5" w14:textId="77777777" w:rsidR="00BE0552" w:rsidRPr="008473A9" w:rsidRDefault="00BE0552" w:rsidP="00BE0552">
      <w:pPr>
        <w:rPr>
          <w:b/>
        </w:rPr>
      </w:pPr>
    </w:p>
    <w:p w14:paraId="596363A5" w14:textId="51903CEE" w:rsidR="00BE0552" w:rsidRPr="00BE0552" w:rsidRDefault="00BE0552" w:rsidP="00BE0552"/>
    <w:sectPr w:rsidR="00BE0552" w:rsidRPr="00BE0552" w:rsidSect="002902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CAAEF" w14:textId="77777777" w:rsidR="00B82B3A" w:rsidRDefault="00B82B3A" w:rsidP="008C6E51">
      <w:pPr>
        <w:spacing w:after="0" w:line="240" w:lineRule="auto"/>
      </w:pPr>
      <w:r>
        <w:separator/>
      </w:r>
    </w:p>
  </w:endnote>
  <w:endnote w:type="continuationSeparator" w:id="0">
    <w:p w14:paraId="2A1E3384" w14:textId="77777777" w:rsidR="00B82B3A" w:rsidRDefault="00B82B3A" w:rsidP="008C6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D7174C" w14:textId="77777777" w:rsidR="00B82B3A" w:rsidRDefault="00B82B3A" w:rsidP="008C6E51">
      <w:pPr>
        <w:spacing w:after="0" w:line="240" w:lineRule="auto"/>
      </w:pPr>
      <w:r>
        <w:separator/>
      </w:r>
    </w:p>
  </w:footnote>
  <w:footnote w:type="continuationSeparator" w:id="0">
    <w:p w14:paraId="0021B022" w14:textId="77777777" w:rsidR="00B82B3A" w:rsidRDefault="00B82B3A" w:rsidP="008C6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60A20"/>
    <w:multiLevelType w:val="hybridMultilevel"/>
    <w:tmpl w:val="E47AACC6"/>
    <w:lvl w:ilvl="0" w:tplc="7CB0C9D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1">
    <w:nsid w:val="0A300B91"/>
    <w:multiLevelType w:val="hybridMultilevel"/>
    <w:tmpl w:val="BBECBD6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>
    <w:nsid w:val="0A4F1860"/>
    <w:multiLevelType w:val="hybridMultilevel"/>
    <w:tmpl w:val="B12A22C2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14AD6235"/>
    <w:multiLevelType w:val="hybridMultilevel"/>
    <w:tmpl w:val="97365A70"/>
    <w:lvl w:ilvl="0" w:tplc="CEECBBD6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14DF5BF5"/>
    <w:multiLevelType w:val="hybridMultilevel"/>
    <w:tmpl w:val="4E5C8CA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5">
    <w:nsid w:val="17D85D1E"/>
    <w:multiLevelType w:val="hybridMultilevel"/>
    <w:tmpl w:val="19FA0954"/>
    <w:lvl w:ilvl="0" w:tplc="04090001">
      <w:start w:val="1"/>
      <w:numFmt w:val="bullet"/>
      <w:lvlText w:val=""/>
      <w:lvlJc w:val="left"/>
      <w:pPr>
        <w:ind w:left="764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6">
    <w:nsid w:val="180234A4"/>
    <w:multiLevelType w:val="hybridMultilevel"/>
    <w:tmpl w:val="5A585B66"/>
    <w:lvl w:ilvl="0" w:tplc="04090001">
      <w:start w:val="1"/>
      <w:numFmt w:val="bullet"/>
      <w:lvlText w:val=""/>
      <w:lvlJc w:val="left"/>
      <w:pPr>
        <w:ind w:left="11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20"/>
      </w:pPr>
      <w:rPr>
        <w:rFonts w:ascii="Wingdings" w:hAnsi="Wingdings" w:hint="default"/>
      </w:rPr>
    </w:lvl>
  </w:abstractNum>
  <w:abstractNum w:abstractNumId="7">
    <w:nsid w:val="1EBF4905"/>
    <w:multiLevelType w:val="hybridMultilevel"/>
    <w:tmpl w:val="2334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D6D1F"/>
    <w:multiLevelType w:val="hybridMultilevel"/>
    <w:tmpl w:val="220A4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18E7791"/>
    <w:multiLevelType w:val="hybridMultilevel"/>
    <w:tmpl w:val="892609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228211D1"/>
    <w:multiLevelType w:val="hybridMultilevel"/>
    <w:tmpl w:val="72CEC6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24A915C8"/>
    <w:multiLevelType w:val="hybridMultilevel"/>
    <w:tmpl w:val="8BBE743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>
    <w:nsid w:val="27CD1982"/>
    <w:multiLevelType w:val="hybridMultilevel"/>
    <w:tmpl w:val="79460A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EE0149"/>
    <w:multiLevelType w:val="hybridMultilevel"/>
    <w:tmpl w:val="ECDA14D0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4">
    <w:nsid w:val="2F2D1ABA"/>
    <w:multiLevelType w:val="hybridMultilevel"/>
    <w:tmpl w:val="D59E8D38"/>
    <w:lvl w:ilvl="0" w:tplc="4042A12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0696F33"/>
    <w:multiLevelType w:val="hybridMultilevel"/>
    <w:tmpl w:val="5DB2FF3A"/>
    <w:lvl w:ilvl="0" w:tplc="D0AA97E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227ACA"/>
    <w:multiLevelType w:val="hybridMultilevel"/>
    <w:tmpl w:val="ED1028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3962DE3"/>
    <w:multiLevelType w:val="hybridMultilevel"/>
    <w:tmpl w:val="7F6601B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8">
    <w:nsid w:val="37365EA4"/>
    <w:multiLevelType w:val="hybridMultilevel"/>
    <w:tmpl w:val="1F16013C"/>
    <w:lvl w:ilvl="0" w:tplc="CEECBBD6">
      <w:start w:val="2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D6A5008"/>
    <w:multiLevelType w:val="hybridMultilevel"/>
    <w:tmpl w:val="EEBE8158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0">
    <w:nsid w:val="4018117C"/>
    <w:multiLevelType w:val="hybridMultilevel"/>
    <w:tmpl w:val="E12AB852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1">
    <w:nsid w:val="407D4EBA"/>
    <w:multiLevelType w:val="hybridMultilevel"/>
    <w:tmpl w:val="57805A00"/>
    <w:lvl w:ilvl="0" w:tplc="6F5218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2">
    <w:nsid w:val="45D37B54"/>
    <w:multiLevelType w:val="hybridMultilevel"/>
    <w:tmpl w:val="1300235A"/>
    <w:lvl w:ilvl="0" w:tplc="04090003">
      <w:start w:val="1"/>
      <w:numFmt w:val="bullet"/>
      <w:lvlText w:val=""/>
      <w:lvlJc w:val="left"/>
      <w:pPr>
        <w:ind w:left="8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4" w:hanging="480"/>
      </w:pPr>
      <w:rPr>
        <w:rFonts w:ascii="Wingdings" w:hAnsi="Wingdings" w:hint="default"/>
      </w:rPr>
    </w:lvl>
  </w:abstractNum>
  <w:abstractNum w:abstractNumId="23">
    <w:nsid w:val="49BB4C9D"/>
    <w:multiLevelType w:val="hybridMultilevel"/>
    <w:tmpl w:val="A2CAA4B8"/>
    <w:lvl w:ilvl="0" w:tplc="61766E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B3A21EC"/>
    <w:multiLevelType w:val="hybridMultilevel"/>
    <w:tmpl w:val="7310BB92"/>
    <w:lvl w:ilvl="0" w:tplc="7F62633C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4" w:hanging="420"/>
      </w:pPr>
    </w:lvl>
    <w:lvl w:ilvl="2" w:tplc="0409001B" w:tentative="1">
      <w:start w:val="1"/>
      <w:numFmt w:val="lowerRoman"/>
      <w:lvlText w:val="%3."/>
      <w:lvlJc w:val="righ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9" w:tentative="1">
      <w:start w:val="1"/>
      <w:numFmt w:val="lowerLetter"/>
      <w:lvlText w:val="%5)"/>
      <w:lvlJc w:val="left"/>
      <w:pPr>
        <w:ind w:left="2504" w:hanging="420"/>
      </w:pPr>
    </w:lvl>
    <w:lvl w:ilvl="5" w:tplc="0409001B" w:tentative="1">
      <w:start w:val="1"/>
      <w:numFmt w:val="lowerRoman"/>
      <w:lvlText w:val="%6."/>
      <w:lvlJc w:val="righ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9" w:tentative="1">
      <w:start w:val="1"/>
      <w:numFmt w:val="lowerLetter"/>
      <w:lvlText w:val="%8)"/>
      <w:lvlJc w:val="left"/>
      <w:pPr>
        <w:ind w:left="3764" w:hanging="420"/>
      </w:pPr>
    </w:lvl>
    <w:lvl w:ilvl="8" w:tplc="0409001B" w:tentative="1">
      <w:start w:val="1"/>
      <w:numFmt w:val="lowerRoman"/>
      <w:lvlText w:val="%9."/>
      <w:lvlJc w:val="right"/>
      <w:pPr>
        <w:ind w:left="4184" w:hanging="420"/>
      </w:pPr>
    </w:lvl>
  </w:abstractNum>
  <w:abstractNum w:abstractNumId="25">
    <w:nsid w:val="4E2C2496"/>
    <w:multiLevelType w:val="hybridMultilevel"/>
    <w:tmpl w:val="8376E0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070A19"/>
    <w:multiLevelType w:val="hybridMultilevel"/>
    <w:tmpl w:val="04D47156"/>
    <w:lvl w:ilvl="0" w:tplc="04090001">
      <w:start w:val="1"/>
      <w:numFmt w:val="bullet"/>
      <w:lvlText w:val=""/>
      <w:lvlJc w:val="left"/>
      <w:pPr>
        <w:ind w:left="8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7">
    <w:nsid w:val="5A2803F6"/>
    <w:multiLevelType w:val="hybridMultilevel"/>
    <w:tmpl w:val="19CE3832"/>
    <w:lvl w:ilvl="0" w:tplc="8BA84B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8">
    <w:nsid w:val="64F548DB"/>
    <w:multiLevelType w:val="hybridMultilevel"/>
    <w:tmpl w:val="5FF808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6E6A181C"/>
    <w:multiLevelType w:val="hybridMultilevel"/>
    <w:tmpl w:val="FAA650DE"/>
    <w:lvl w:ilvl="0" w:tplc="A70641A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30">
    <w:nsid w:val="71FD43E7"/>
    <w:multiLevelType w:val="hybridMultilevel"/>
    <w:tmpl w:val="C2E43B5A"/>
    <w:lvl w:ilvl="0" w:tplc="4FBA08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754C260F"/>
    <w:multiLevelType w:val="hybridMultilevel"/>
    <w:tmpl w:val="78302A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7194ED6"/>
    <w:multiLevelType w:val="hybridMultilevel"/>
    <w:tmpl w:val="CD6415DA"/>
    <w:lvl w:ilvl="0" w:tplc="F6304B30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>
    <w:nsid w:val="7ED91DF8"/>
    <w:multiLevelType w:val="hybridMultilevel"/>
    <w:tmpl w:val="E8965338"/>
    <w:lvl w:ilvl="0" w:tplc="04090003">
      <w:start w:val="1"/>
      <w:numFmt w:val="bullet"/>
      <w:lvlText w:val=""/>
      <w:lvlJc w:val="left"/>
      <w:pPr>
        <w:ind w:left="8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4" w:hanging="480"/>
      </w:pPr>
      <w:rPr>
        <w:rFonts w:ascii="Wingdings" w:hAnsi="Wingdings" w:hint="default"/>
      </w:rPr>
    </w:lvl>
  </w:abstractNum>
  <w:abstractNum w:abstractNumId="34">
    <w:nsid w:val="7FAE1A87"/>
    <w:multiLevelType w:val="hybridMultilevel"/>
    <w:tmpl w:val="DE8A0D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33"/>
  </w:num>
  <w:num w:numId="3">
    <w:abstractNumId w:val="22"/>
  </w:num>
  <w:num w:numId="4">
    <w:abstractNumId w:val="30"/>
  </w:num>
  <w:num w:numId="5">
    <w:abstractNumId w:val="23"/>
  </w:num>
  <w:num w:numId="6">
    <w:abstractNumId w:val="24"/>
  </w:num>
  <w:num w:numId="7">
    <w:abstractNumId w:val="5"/>
  </w:num>
  <w:num w:numId="8">
    <w:abstractNumId w:val="10"/>
  </w:num>
  <w:num w:numId="9">
    <w:abstractNumId w:val="25"/>
  </w:num>
  <w:num w:numId="10">
    <w:abstractNumId w:val="32"/>
  </w:num>
  <w:num w:numId="11">
    <w:abstractNumId w:val="3"/>
  </w:num>
  <w:num w:numId="12">
    <w:abstractNumId w:val="18"/>
  </w:num>
  <w:num w:numId="13">
    <w:abstractNumId w:val="21"/>
  </w:num>
  <w:num w:numId="14">
    <w:abstractNumId w:val="27"/>
  </w:num>
  <w:num w:numId="15">
    <w:abstractNumId w:val="6"/>
  </w:num>
  <w:num w:numId="16">
    <w:abstractNumId w:val="13"/>
  </w:num>
  <w:num w:numId="17">
    <w:abstractNumId w:val="1"/>
  </w:num>
  <w:num w:numId="18">
    <w:abstractNumId w:val="4"/>
  </w:num>
  <w:num w:numId="19">
    <w:abstractNumId w:val="19"/>
  </w:num>
  <w:num w:numId="20">
    <w:abstractNumId w:val="20"/>
  </w:num>
  <w:num w:numId="21">
    <w:abstractNumId w:val="26"/>
  </w:num>
  <w:num w:numId="22">
    <w:abstractNumId w:val="0"/>
  </w:num>
  <w:num w:numId="23">
    <w:abstractNumId w:val="29"/>
  </w:num>
  <w:num w:numId="24">
    <w:abstractNumId w:val="34"/>
  </w:num>
  <w:num w:numId="25">
    <w:abstractNumId w:val="2"/>
  </w:num>
  <w:num w:numId="26">
    <w:abstractNumId w:val="9"/>
  </w:num>
  <w:num w:numId="27">
    <w:abstractNumId w:val="8"/>
  </w:num>
  <w:num w:numId="28">
    <w:abstractNumId w:val="28"/>
  </w:num>
  <w:num w:numId="29">
    <w:abstractNumId w:val="16"/>
  </w:num>
  <w:num w:numId="30">
    <w:abstractNumId w:val="17"/>
  </w:num>
  <w:num w:numId="31">
    <w:abstractNumId w:val="31"/>
  </w:num>
  <w:num w:numId="32">
    <w:abstractNumId w:val="11"/>
  </w:num>
  <w:num w:numId="33">
    <w:abstractNumId w:val="15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062D"/>
    <w:rsid w:val="00003277"/>
    <w:rsid w:val="00017CEE"/>
    <w:rsid w:val="00023C5F"/>
    <w:rsid w:val="00036BAF"/>
    <w:rsid w:val="000402A9"/>
    <w:rsid w:val="00050825"/>
    <w:rsid w:val="00054DD3"/>
    <w:rsid w:val="00066AF3"/>
    <w:rsid w:val="000804B7"/>
    <w:rsid w:val="00092327"/>
    <w:rsid w:val="00097961"/>
    <w:rsid w:val="00097DB2"/>
    <w:rsid w:val="000B7745"/>
    <w:rsid w:val="000C37AB"/>
    <w:rsid w:val="000D3165"/>
    <w:rsid w:val="000D4ACF"/>
    <w:rsid w:val="001014D3"/>
    <w:rsid w:val="00102114"/>
    <w:rsid w:val="00123F41"/>
    <w:rsid w:val="0012679F"/>
    <w:rsid w:val="00141798"/>
    <w:rsid w:val="00153F19"/>
    <w:rsid w:val="00157B8D"/>
    <w:rsid w:val="00164C15"/>
    <w:rsid w:val="001664A5"/>
    <w:rsid w:val="00172938"/>
    <w:rsid w:val="00177AA5"/>
    <w:rsid w:val="001843FA"/>
    <w:rsid w:val="00187848"/>
    <w:rsid w:val="00191296"/>
    <w:rsid w:val="001931EE"/>
    <w:rsid w:val="001978EA"/>
    <w:rsid w:val="001C390E"/>
    <w:rsid w:val="001C4343"/>
    <w:rsid w:val="001C47EF"/>
    <w:rsid w:val="001D2002"/>
    <w:rsid w:val="001D4065"/>
    <w:rsid w:val="001D5C9F"/>
    <w:rsid w:val="001D745E"/>
    <w:rsid w:val="001E6C2A"/>
    <w:rsid w:val="001F3FF8"/>
    <w:rsid w:val="00207C5C"/>
    <w:rsid w:val="00211851"/>
    <w:rsid w:val="00215F25"/>
    <w:rsid w:val="002250CF"/>
    <w:rsid w:val="00233226"/>
    <w:rsid w:val="00234B75"/>
    <w:rsid w:val="00236A0D"/>
    <w:rsid w:val="00240FD2"/>
    <w:rsid w:val="002423E4"/>
    <w:rsid w:val="002509AE"/>
    <w:rsid w:val="00255174"/>
    <w:rsid w:val="00263203"/>
    <w:rsid w:val="00273E40"/>
    <w:rsid w:val="00290271"/>
    <w:rsid w:val="00293D2B"/>
    <w:rsid w:val="00294286"/>
    <w:rsid w:val="002A2234"/>
    <w:rsid w:val="002A3DC6"/>
    <w:rsid w:val="002B5273"/>
    <w:rsid w:val="002E462C"/>
    <w:rsid w:val="002F0954"/>
    <w:rsid w:val="002F5C87"/>
    <w:rsid w:val="00305BE1"/>
    <w:rsid w:val="00320C38"/>
    <w:rsid w:val="00324B2B"/>
    <w:rsid w:val="003270B1"/>
    <w:rsid w:val="0033633A"/>
    <w:rsid w:val="003416DF"/>
    <w:rsid w:val="00345992"/>
    <w:rsid w:val="00345F1D"/>
    <w:rsid w:val="00354D6F"/>
    <w:rsid w:val="00355149"/>
    <w:rsid w:val="00355174"/>
    <w:rsid w:val="00355981"/>
    <w:rsid w:val="00366677"/>
    <w:rsid w:val="00385FE1"/>
    <w:rsid w:val="0039094A"/>
    <w:rsid w:val="003B1FED"/>
    <w:rsid w:val="003B26F2"/>
    <w:rsid w:val="003C2A6B"/>
    <w:rsid w:val="003C6E90"/>
    <w:rsid w:val="003D27FA"/>
    <w:rsid w:val="003E3AB8"/>
    <w:rsid w:val="003E70F2"/>
    <w:rsid w:val="003E79D0"/>
    <w:rsid w:val="003F4501"/>
    <w:rsid w:val="00400CE4"/>
    <w:rsid w:val="00402975"/>
    <w:rsid w:val="004118D9"/>
    <w:rsid w:val="00415EDE"/>
    <w:rsid w:val="00416A76"/>
    <w:rsid w:val="00422EF4"/>
    <w:rsid w:val="00431193"/>
    <w:rsid w:val="00437C80"/>
    <w:rsid w:val="00440B48"/>
    <w:rsid w:val="0045062D"/>
    <w:rsid w:val="00452B8C"/>
    <w:rsid w:val="0045394A"/>
    <w:rsid w:val="00453D30"/>
    <w:rsid w:val="00456833"/>
    <w:rsid w:val="00463B64"/>
    <w:rsid w:val="00471CAB"/>
    <w:rsid w:val="004741D2"/>
    <w:rsid w:val="00480E47"/>
    <w:rsid w:val="00481761"/>
    <w:rsid w:val="00482199"/>
    <w:rsid w:val="00482C46"/>
    <w:rsid w:val="00490CF6"/>
    <w:rsid w:val="00492EFC"/>
    <w:rsid w:val="004A1363"/>
    <w:rsid w:val="004A24CA"/>
    <w:rsid w:val="004B0FFE"/>
    <w:rsid w:val="004C2F8F"/>
    <w:rsid w:val="004C7BC7"/>
    <w:rsid w:val="004D028D"/>
    <w:rsid w:val="004D404D"/>
    <w:rsid w:val="004E06A0"/>
    <w:rsid w:val="004E69C1"/>
    <w:rsid w:val="004E7C6D"/>
    <w:rsid w:val="004F0D6A"/>
    <w:rsid w:val="00501183"/>
    <w:rsid w:val="005047F6"/>
    <w:rsid w:val="00504FAC"/>
    <w:rsid w:val="00507E06"/>
    <w:rsid w:val="00510371"/>
    <w:rsid w:val="005214C1"/>
    <w:rsid w:val="00526DF4"/>
    <w:rsid w:val="00537B3D"/>
    <w:rsid w:val="00550222"/>
    <w:rsid w:val="00570444"/>
    <w:rsid w:val="00571458"/>
    <w:rsid w:val="00572C62"/>
    <w:rsid w:val="00573666"/>
    <w:rsid w:val="005853F5"/>
    <w:rsid w:val="00596D95"/>
    <w:rsid w:val="005D4AC4"/>
    <w:rsid w:val="005E06DB"/>
    <w:rsid w:val="005E2CDD"/>
    <w:rsid w:val="005E56BB"/>
    <w:rsid w:val="005F28C8"/>
    <w:rsid w:val="00611B8B"/>
    <w:rsid w:val="00612762"/>
    <w:rsid w:val="00613E8F"/>
    <w:rsid w:val="00614676"/>
    <w:rsid w:val="006174C2"/>
    <w:rsid w:val="00617BCC"/>
    <w:rsid w:val="00653E68"/>
    <w:rsid w:val="00661955"/>
    <w:rsid w:val="00663197"/>
    <w:rsid w:val="00666AF7"/>
    <w:rsid w:val="006711D2"/>
    <w:rsid w:val="00681C5E"/>
    <w:rsid w:val="006828A2"/>
    <w:rsid w:val="0068635C"/>
    <w:rsid w:val="006A13C4"/>
    <w:rsid w:val="006D34A2"/>
    <w:rsid w:val="006E3026"/>
    <w:rsid w:val="007210B2"/>
    <w:rsid w:val="00727C05"/>
    <w:rsid w:val="00734AB8"/>
    <w:rsid w:val="00773EBC"/>
    <w:rsid w:val="0079406B"/>
    <w:rsid w:val="007B2B65"/>
    <w:rsid w:val="007B2E35"/>
    <w:rsid w:val="007D3D84"/>
    <w:rsid w:val="007D4BE6"/>
    <w:rsid w:val="007E2C04"/>
    <w:rsid w:val="00801EC8"/>
    <w:rsid w:val="00810FCE"/>
    <w:rsid w:val="00813026"/>
    <w:rsid w:val="00846919"/>
    <w:rsid w:val="008473A9"/>
    <w:rsid w:val="00855999"/>
    <w:rsid w:val="00862733"/>
    <w:rsid w:val="00870106"/>
    <w:rsid w:val="00871649"/>
    <w:rsid w:val="008856F6"/>
    <w:rsid w:val="008A058B"/>
    <w:rsid w:val="008B29A1"/>
    <w:rsid w:val="008B7284"/>
    <w:rsid w:val="008C4796"/>
    <w:rsid w:val="008C6E51"/>
    <w:rsid w:val="008F165B"/>
    <w:rsid w:val="008F1BAF"/>
    <w:rsid w:val="008F2DF4"/>
    <w:rsid w:val="008F656A"/>
    <w:rsid w:val="00930DDC"/>
    <w:rsid w:val="00935E55"/>
    <w:rsid w:val="009364AE"/>
    <w:rsid w:val="00937437"/>
    <w:rsid w:val="009405B2"/>
    <w:rsid w:val="00947ADE"/>
    <w:rsid w:val="00953EA5"/>
    <w:rsid w:val="00955CAB"/>
    <w:rsid w:val="009637F1"/>
    <w:rsid w:val="0096703C"/>
    <w:rsid w:val="00973FFE"/>
    <w:rsid w:val="00975DCF"/>
    <w:rsid w:val="009A2E82"/>
    <w:rsid w:val="009A4FFB"/>
    <w:rsid w:val="009A600B"/>
    <w:rsid w:val="009B3C54"/>
    <w:rsid w:val="009B73E7"/>
    <w:rsid w:val="009C4113"/>
    <w:rsid w:val="009E3166"/>
    <w:rsid w:val="009E7E35"/>
    <w:rsid w:val="00A01908"/>
    <w:rsid w:val="00A039EE"/>
    <w:rsid w:val="00A25E24"/>
    <w:rsid w:val="00A5276B"/>
    <w:rsid w:val="00A6201B"/>
    <w:rsid w:val="00A8277F"/>
    <w:rsid w:val="00A93C0D"/>
    <w:rsid w:val="00AA20C0"/>
    <w:rsid w:val="00AB6843"/>
    <w:rsid w:val="00AC1895"/>
    <w:rsid w:val="00AD305D"/>
    <w:rsid w:val="00AD5977"/>
    <w:rsid w:val="00AE4C45"/>
    <w:rsid w:val="00B046F5"/>
    <w:rsid w:val="00B10177"/>
    <w:rsid w:val="00B15D72"/>
    <w:rsid w:val="00B217A6"/>
    <w:rsid w:val="00B357B1"/>
    <w:rsid w:val="00B41CE7"/>
    <w:rsid w:val="00B51E3B"/>
    <w:rsid w:val="00B57D35"/>
    <w:rsid w:val="00B82B3A"/>
    <w:rsid w:val="00B82F45"/>
    <w:rsid w:val="00B856D0"/>
    <w:rsid w:val="00BB2D7B"/>
    <w:rsid w:val="00BC4B90"/>
    <w:rsid w:val="00BE0552"/>
    <w:rsid w:val="00BF315B"/>
    <w:rsid w:val="00C002F8"/>
    <w:rsid w:val="00C03656"/>
    <w:rsid w:val="00C12DC9"/>
    <w:rsid w:val="00C2666A"/>
    <w:rsid w:val="00C33483"/>
    <w:rsid w:val="00C363AD"/>
    <w:rsid w:val="00C368A9"/>
    <w:rsid w:val="00C5735E"/>
    <w:rsid w:val="00C575F7"/>
    <w:rsid w:val="00C61225"/>
    <w:rsid w:val="00C66B2B"/>
    <w:rsid w:val="00C957B7"/>
    <w:rsid w:val="00C966BC"/>
    <w:rsid w:val="00CB10A6"/>
    <w:rsid w:val="00CB2015"/>
    <w:rsid w:val="00CB2853"/>
    <w:rsid w:val="00CB65DE"/>
    <w:rsid w:val="00CC402B"/>
    <w:rsid w:val="00CD12AF"/>
    <w:rsid w:val="00CD2567"/>
    <w:rsid w:val="00CD6040"/>
    <w:rsid w:val="00CE2A79"/>
    <w:rsid w:val="00CF6CCC"/>
    <w:rsid w:val="00D0351A"/>
    <w:rsid w:val="00D06340"/>
    <w:rsid w:val="00D13086"/>
    <w:rsid w:val="00D133DB"/>
    <w:rsid w:val="00D2162D"/>
    <w:rsid w:val="00D26EB7"/>
    <w:rsid w:val="00D27A14"/>
    <w:rsid w:val="00D34146"/>
    <w:rsid w:val="00D562A4"/>
    <w:rsid w:val="00D677DA"/>
    <w:rsid w:val="00D708A7"/>
    <w:rsid w:val="00D86D42"/>
    <w:rsid w:val="00DC153A"/>
    <w:rsid w:val="00DC4E2D"/>
    <w:rsid w:val="00DD0373"/>
    <w:rsid w:val="00E30596"/>
    <w:rsid w:val="00E32F2B"/>
    <w:rsid w:val="00E339E1"/>
    <w:rsid w:val="00E35A9E"/>
    <w:rsid w:val="00E4642C"/>
    <w:rsid w:val="00E62668"/>
    <w:rsid w:val="00E64D3F"/>
    <w:rsid w:val="00E7190C"/>
    <w:rsid w:val="00E938A9"/>
    <w:rsid w:val="00EA2EE0"/>
    <w:rsid w:val="00EB0AE8"/>
    <w:rsid w:val="00EE323E"/>
    <w:rsid w:val="00EE6059"/>
    <w:rsid w:val="00EE6437"/>
    <w:rsid w:val="00EF5549"/>
    <w:rsid w:val="00F03176"/>
    <w:rsid w:val="00F041A7"/>
    <w:rsid w:val="00F052DD"/>
    <w:rsid w:val="00F05A5D"/>
    <w:rsid w:val="00F62311"/>
    <w:rsid w:val="00F64B0C"/>
    <w:rsid w:val="00F77886"/>
    <w:rsid w:val="00F847B7"/>
    <w:rsid w:val="00FA00FC"/>
    <w:rsid w:val="00FA23E9"/>
    <w:rsid w:val="00FB4DEE"/>
    <w:rsid w:val="00FB54A9"/>
    <w:rsid w:val="00FC2E64"/>
    <w:rsid w:val="00FD0676"/>
    <w:rsid w:val="00FD3186"/>
    <w:rsid w:val="00FD64AF"/>
    <w:rsid w:val="00FF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13F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6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E7190C"/>
    <w:pPr>
      <w:spacing w:before="100" w:beforeAutospacing="1" w:after="210" w:line="240" w:lineRule="auto"/>
      <w:outlineLvl w:val="0"/>
    </w:pPr>
    <w:rPr>
      <w:rFonts w:ascii="Times New Roman" w:eastAsia="Times New Roman" w:hAnsi="Times New Roman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6E51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uiPriority w:val="99"/>
    <w:rsid w:val="008C6E51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8C6E51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uiPriority w:val="99"/>
    <w:rsid w:val="008C6E51"/>
    <w:rPr>
      <w:sz w:val="22"/>
      <w:szCs w:val="22"/>
    </w:rPr>
  </w:style>
  <w:style w:type="paragraph" w:styleId="a5">
    <w:name w:val="List Paragraph"/>
    <w:basedOn w:val="a"/>
    <w:uiPriority w:val="34"/>
    <w:qFormat/>
    <w:rsid w:val="00E64D3F"/>
    <w:pPr>
      <w:ind w:left="720"/>
    </w:pPr>
  </w:style>
  <w:style w:type="character" w:styleId="a6">
    <w:name w:val="annotation reference"/>
    <w:basedOn w:val="a0"/>
    <w:uiPriority w:val="99"/>
    <w:semiHidden/>
    <w:unhideWhenUsed/>
    <w:rsid w:val="00A6201B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A6201B"/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A6201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6201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6201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62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批注框文本 Char"/>
    <w:basedOn w:val="a0"/>
    <w:link w:val="a9"/>
    <w:uiPriority w:val="99"/>
    <w:semiHidden/>
    <w:rsid w:val="00A6201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813026"/>
    <w:rPr>
      <w:rFonts w:ascii="Times New Roman" w:hAnsi="Times New Roman" w:cs="Times New Roman" w:hint="default"/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CE2A79"/>
    <w:rPr>
      <w:color w:val="800080"/>
      <w:u w:val="single"/>
    </w:rPr>
  </w:style>
  <w:style w:type="table" w:styleId="ac">
    <w:name w:val="Table Grid"/>
    <w:basedOn w:val="a1"/>
    <w:uiPriority w:val="59"/>
    <w:rsid w:val="00440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9A4FFB"/>
    <w:rPr>
      <w:b/>
      <w:bCs/>
    </w:rPr>
  </w:style>
  <w:style w:type="character" w:customStyle="1" w:styleId="1Char">
    <w:name w:val="标题 1 Char"/>
    <w:basedOn w:val="a0"/>
    <w:link w:val="1"/>
    <w:uiPriority w:val="9"/>
    <w:rsid w:val="00E7190C"/>
    <w:rPr>
      <w:rFonts w:ascii="Times New Roman" w:eastAsia="Times New Roman" w:hAnsi="Times New Roman"/>
      <w:kern w:val="36"/>
      <w:sz w:val="48"/>
      <w:szCs w:val="48"/>
    </w:rPr>
  </w:style>
  <w:style w:type="paragraph" w:styleId="ae">
    <w:name w:val="Normal (Web)"/>
    <w:basedOn w:val="a"/>
    <w:uiPriority w:val="99"/>
    <w:unhideWhenUsed/>
    <w:rsid w:val="00507E06"/>
    <w:pPr>
      <w:spacing w:after="0" w:line="240" w:lineRule="auto"/>
    </w:pPr>
    <w:rPr>
      <w:rFonts w:ascii="宋体" w:hAnsi="宋体" w:cs="宋体"/>
      <w:sz w:val="24"/>
      <w:szCs w:val="24"/>
    </w:rPr>
  </w:style>
  <w:style w:type="character" w:styleId="af">
    <w:name w:val="Intense Emphasis"/>
    <w:basedOn w:val="a0"/>
    <w:uiPriority w:val="21"/>
    <w:qFormat/>
    <w:rsid w:val="00507E0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50159">
                  <w:marLeft w:val="300"/>
                  <w:marRight w:val="30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97942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32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4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uv-sud.c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tv.zjgas.net/watch/11447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5E9A-E6B2-46C8-AACF-A5242732F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1576</CharactersWithSpaces>
  <SharedDoc>false</SharedDoc>
  <HLinks>
    <vt:vector size="6" baseType="variant">
      <vt:variant>
        <vt:i4>1572885</vt:i4>
      </vt:variant>
      <vt:variant>
        <vt:i4>0</vt:i4>
      </vt:variant>
      <vt:variant>
        <vt:i4>0</vt:i4>
      </vt:variant>
      <vt:variant>
        <vt:i4>5</vt:i4>
      </vt:variant>
      <vt:variant>
        <vt:lpwstr>http://campus.chinahr.com/2012/pages/jnj/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TWEI2</dc:creator>
  <cp:lastModifiedBy>cao.huijuan/曹慧娟_沪_校园招聘</cp:lastModifiedBy>
  <cp:revision>48</cp:revision>
  <dcterms:created xsi:type="dcterms:W3CDTF">2016-09-08T01:43:00Z</dcterms:created>
  <dcterms:modified xsi:type="dcterms:W3CDTF">2017-09-10T06:06:00Z</dcterms:modified>
</cp:coreProperties>
</file>